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F9" w:rsidRDefault="00852BF9" w:rsidP="00852BF9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 xml:space="preserve">Przydział </w:t>
      </w:r>
      <w:proofErr w:type="spellStart"/>
      <w:r>
        <w:rPr>
          <w:rFonts w:ascii="Garamond" w:hAnsi="Garamond" w:cs="Garamond"/>
          <w:b/>
          <w:sz w:val="56"/>
          <w:szCs w:val="56"/>
        </w:rPr>
        <w:t>sal</w:t>
      </w:r>
      <w:proofErr w:type="spellEnd"/>
    </w:p>
    <w:p w:rsidR="00852BF9" w:rsidRDefault="00852BF9" w:rsidP="00852BF9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Kierunek: Pedagogika</w:t>
      </w:r>
    </w:p>
    <w:p w:rsidR="00852BF9" w:rsidRDefault="00852BF9" w:rsidP="00852BF9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28-29-30.11.2025 r.</w:t>
      </w:r>
    </w:p>
    <w:tbl>
      <w:tblPr>
        <w:tblW w:w="14865" w:type="dxa"/>
        <w:tblInd w:w="-757" w:type="dxa"/>
        <w:tblLayout w:type="fixed"/>
        <w:tblLook w:val="04A0" w:firstRow="1" w:lastRow="0" w:firstColumn="1" w:lastColumn="0" w:noHBand="0" w:noVBand="1"/>
      </w:tblPr>
      <w:tblGrid>
        <w:gridCol w:w="2980"/>
        <w:gridCol w:w="1553"/>
        <w:gridCol w:w="1413"/>
        <w:gridCol w:w="2458"/>
        <w:gridCol w:w="1498"/>
        <w:gridCol w:w="2543"/>
        <w:gridCol w:w="2320"/>
        <w:gridCol w:w="25"/>
        <w:gridCol w:w="75"/>
      </w:tblGrid>
      <w:tr w:rsidR="00852BF9" w:rsidTr="00E85394">
        <w:trPr>
          <w:gridAfter w:val="2"/>
          <w:wAfter w:w="100" w:type="dxa"/>
          <w:trHeight w:val="789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852BF9" w:rsidRDefault="00852BF9" w:rsidP="00E85394">
            <w:pPr>
              <w:snapToGrid w:val="0"/>
              <w:spacing w:line="276" w:lineRule="auto"/>
              <w:jc w:val="center"/>
            </w:pPr>
          </w:p>
          <w:p w:rsidR="00852BF9" w:rsidRDefault="00852BF9" w:rsidP="00E85394">
            <w:pPr>
              <w:tabs>
                <w:tab w:val="center" w:pos="972"/>
                <w:tab w:val="right" w:pos="1944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ab/>
              <w:t>Rok/grupa</w:t>
            </w:r>
            <w:r>
              <w:rPr>
                <w:rFonts w:ascii="Garamond" w:hAnsi="Garamond" w:cs="Garamond"/>
                <w:b/>
                <w:sz w:val="22"/>
                <w:szCs w:val="22"/>
              </w:rPr>
              <w:tab/>
            </w:r>
          </w:p>
          <w:p w:rsidR="00852BF9" w:rsidRDefault="00852BF9" w:rsidP="00E85394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852BF9" w:rsidRDefault="00852BF9" w:rsidP="00E85394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852BF9" w:rsidRDefault="00852BF9" w:rsidP="00E85394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Data</w:t>
            </w:r>
          </w:p>
        </w:tc>
        <w:tc>
          <w:tcPr>
            <w:tcW w:w="141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852BF9" w:rsidRDefault="00852BF9" w:rsidP="00E85394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852BF9" w:rsidRDefault="00852BF9" w:rsidP="00E85394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Godzina</w:t>
            </w:r>
          </w:p>
        </w:tc>
        <w:tc>
          <w:tcPr>
            <w:tcW w:w="2458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852BF9" w:rsidRDefault="00852BF9" w:rsidP="00E85394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852BF9" w:rsidRDefault="00852BF9" w:rsidP="00E85394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Przedmiot</w:t>
            </w:r>
          </w:p>
        </w:tc>
        <w:tc>
          <w:tcPr>
            <w:tcW w:w="1498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852BF9" w:rsidRDefault="00852BF9" w:rsidP="00E85394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852BF9" w:rsidRDefault="00852BF9" w:rsidP="00E85394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Rodzaj Zajęć</w:t>
            </w:r>
          </w:p>
        </w:tc>
        <w:tc>
          <w:tcPr>
            <w:tcW w:w="254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852BF9" w:rsidRDefault="00852BF9" w:rsidP="00E85394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852BF9" w:rsidRDefault="00852BF9" w:rsidP="00E85394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Prowadzący</w:t>
            </w:r>
          </w:p>
        </w:tc>
        <w:tc>
          <w:tcPr>
            <w:tcW w:w="232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852BF9" w:rsidRDefault="00852BF9" w:rsidP="00E85394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852BF9" w:rsidRDefault="00852BF9" w:rsidP="00E85394">
            <w:pPr>
              <w:spacing w:line="276" w:lineRule="auto"/>
              <w:jc w:val="center"/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Miejsce</w:t>
            </w:r>
          </w:p>
        </w:tc>
      </w:tr>
      <w:tr w:rsidR="00852BF9" w:rsidTr="00E85394">
        <w:trPr>
          <w:gridAfter w:val="2"/>
          <w:wAfter w:w="100" w:type="dxa"/>
          <w:trHeight w:val="298"/>
        </w:trPr>
        <w:tc>
          <w:tcPr>
            <w:tcW w:w="14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hideMark/>
          </w:tcPr>
          <w:p w:rsidR="00852BF9" w:rsidRDefault="00852BF9" w:rsidP="00E85394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28.11.2025 r.</w:t>
            </w:r>
          </w:p>
        </w:tc>
      </w:tr>
      <w:tr w:rsidR="00A51E6A" w:rsidTr="00E85394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547992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PRzEK</w:t>
            </w:r>
            <w:proofErr w:type="spellEnd"/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,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28.11.2025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Systemy resocjalizacyjne na tle porównawczym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Matrejek J.,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51E6A" w:rsidTr="00E85394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547992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28.11.2025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Metodyka pracy pedagoga szkolnego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Smoleń R.,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51E6A" w:rsidTr="00A51E6A">
        <w:trPr>
          <w:trHeight w:val="316"/>
        </w:trPr>
        <w:tc>
          <w:tcPr>
            <w:tcW w:w="14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Pr="00A51E6A" w:rsidRDefault="00A51E6A" w:rsidP="00E85394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1E6A">
              <w:rPr>
                <w:b/>
                <w:color w:val="000000" w:themeColor="text1"/>
                <w:sz w:val="28"/>
                <w:szCs w:val="28"/>
              </w:rPr>
              <w:t>29.11.2025 r.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51E6A" w:rsidTr="00E85394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547992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PRzEK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29.11.2025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Systemy resocjalizacyjne na tle porównawczym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Matrejek J.,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51E6A" w:rsidTr="00E85394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547992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PSiDZ</w:t>
            </w:r>
            <w:proofErr w:type="spellEnd"/>
            <w:r>
              <w:rPr>
                <w:rFonts w:ascii="Garamond" w:hAnsi="Garamond" w:cs="Garamond"/>
                <w:b/>
                <w:sz w:val="22"/>
                <w:szCs w:val="22"/>
              </w:rPr>
              <w:t>, gr. S2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29.11.2025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Korbelak M.,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51E6A" w:rsidTr="00E85394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547992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PRzEK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29.11.2025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Diagnoza w profilaktyce społecznej i resocjalizacji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Kędzierski W.,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51E6A" w:rsidTr="00E85394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412683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412683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29.11.2025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412683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412683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Elementy terapii rodzin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412683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412683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Smoleń R.,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412683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51E6A" w:rsidTr="00E85394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547992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PRzEK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29.11.2025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16.45-20.30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Projektowanie działań profilaktycznych i resocjalizacyjnych w środowisku lokalnym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Kędzierski W.,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Online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51E6A" w:rsidTr="00A51E6A">
        <w:trPr>
          <w:trHeight w:val="316"/>
        </w:trPr>
        <w:tc>
          <w:tcPr>
            <w:tcW w:w="14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Pr="00A51E6A" w:rsidRDefault="00A51E6A" w:rsidP="00E85394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A51E6A">
              <w:rPr>
                <w:b/>
                <w:color w:val="000000" w:themeColor="text1"/>
                <w:sz w:val="28"/>
                <w:szCs w:val="28"/>
              </w:rPr>
              <w:t>30.11.2025 r.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51E6A" w:rsidTr="00E85394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547992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lastRenderedPageBreak/>
              <w:t>PRzEK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30.11.2025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Probacja – resocjalizacja z </w:t>
            </w:r>
            <w:r>
              <w:rPr>
                <w:rFonts w:ascii="Garamond" w:hAnsi="Garamond" w:cs="Garamond"/>
                <w:sz w:val="22"/>
                <w:szCs w:val="22"/>
              </w:rPr>
              <w:lastRenderedPageBreak/>
              <w:t>udziałem społeczeństwa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lastRenderedPageBreak/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Matrejek J.,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Ul. Waryńskiego 14, s. 01A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51E6A" w:rsidTr="00E85394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547992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lastRenderedPageBreak/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PRzEK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30.11.2025 r.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Probacja- resocjalizacja z udziałem społeczeństwa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Matrejek J.,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Ul. Waryńskiego 14, s. 01A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E6A" w:rsidRDefault="00A51E6A" w:rsidP="00E85394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52151E" w:rsidRDefault="0052151E"/>
    <w:sectPr w:rsidR="0052151E" w:rsidSect="00852B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70"/>
    <w:rsid w:val="00123070"/>
    <w:rsid w:val="00371FE7"/>
    <w:rsid w:val="0052151E"/>
    <w:rsid w:val="00547992"/>
    <w:rsid w:val="00750F3B"/>
    <w:rsid w:val="00852BF9"/>
    <w:rsid w:val="00A51E6A"/>
    <w:rsid w:val="00EA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B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B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wbudzik</dc:creator>
  <cp:keywords/>
  <dc:description/>
  <cp:lastModifiedBy>wbudzik</cp:lastModifiedBy>
  <cp:revision>3</cp:revision>
  <dcterms:created xsi:type="dcterms:W3CDTF">2025-09-17T09:05:00Z</dcterms:created>
  <dcterms:modified xsi:type="dcterms:W3CDTF">2025-11-25T11:48:00Z</dcterms:modified>
</cp:coreProperties>
</file>