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BC" w:rsidRPr="00FC0305" w:rsidRDefault="000557BC" w:rsidP="000557BC">
      <w:pPr>
        <w:pStyle w:val="Nagwek1"/>
        <w:numPr>
          <w:ilvl w:val="0"/>
          <w:numId w:val="4"/>
        </w:numPr>
        <w:spacing w:before="0" w:line="240" w:lineRule="auto"/>
        <w:ind w:left="709"/>
        <w:jc w:val="both"/>
        <w:rPr>
          <w:color w:val="000000" w:themeColor="text1"/>
        </w:rPr>
      </w:pPr>
      <w:r w:rsidRPr="00FC0305">
        <w:rPr>
          <w:color w:val="000000" w:themeColor="text1"/>
        </w:rPr>
        <w:t xml:space="preserve">Plan studiów  i treści programowe przedmiotów  </w:t>
      </w:r>
    </w:p>
    <w:p w:rsidR="000557BC" w:rsidRPr="00FC0305" w:rsidRDefault="000557BC" w:rsidP="000557BC">
      <w:pPr>
        <w:rPr>
          <w:color w:val="000000" w:themeColor="text1"/>
        </w:rPr>
      </w:pPr>
    </w:p>
    <w:p w:rsidR="000557BC" w:rsidRPr="00FC0305" w:rsidRDefault="000557BC" w:rsidP="000557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FC030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Plan studiów  i treści programowe:</w:t>
      </w:r>
    </w:p>
    <w:p w:rsidR="00853602" w:rsidRPr="00FC0305" w:rsidRDefault="000557BC" w:rsidP="00853602">
      <w:pPr>
        <w:pStyle w:val="Nagwek7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FC0305">
        <w:rPr>
          <w:b/>
          <w:bCs/>
          <w:color w:val="000000" w:themeColor="text1"/>
          <w:sz w:val="28"/>
          <w:szCs w:val="28"/>
        </w:rPr>
        <w:tab/>
      </w:r>
    </w:p>
    <w:p w:rsidR="00853602" w:rsidRPr="00FC0305" w:rsidRDefault="00853602" w:rsidP="00853602">
      <w:pPr>
        <w:pStyle w:val="Nagwek7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FC03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Kurs podstawowy</w:t>
      </w:r>
    </w:p>
    <w:p w:rsidR="00853602" w:rsidRPr="00FC0305" w:rsidRDefault="00853602" w:rsidP="00853602">
      <w:pPr>
        <w:pStyle w:val="Nagwek7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FC03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kierunek: Zarządzanie </w:t>
      </w:r>
    </w:p>
    <w:p w:rsidR="00853602" w:rsidRPr="00FC0305" w:rsidRDefault="00853602" w:rsidP="00853602">
      <w:pPr>
        <w:pStyle w:val="Nagwek7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FC030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STUDIA I STOPNIA NIESTACJONARNE</w:t>
      </w:r>
      <w:r w:rsidRPr="00FC03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</w:p>
    <w:tbl>
      <w:tblPr>
        <w:tblW w:w="13921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3960"/>
        <w:gridCol w:w="1080"/>
        <w:gridCol w:w="900"/>
        <w:gridCol w:w="900"/>
        <w:gridCol w:w="1080"/>
        <w:gridCol w:w="976"/>
        <w:gridCol w:w="976"/>
        <w:gridCol w:w="976"/>
        <w:gridCol w:w="1139"/>
        <w:gridCol w:w="1030"/>
      </w:tblGrid>
      <w:tr w:rsidR="00853602" w:rsidRPr="00FC0305" w:rsidTr="001B1FEA">
        <w:trPr>
          <w:cantSplit/>
          <w:jc w:val="center"/>
        </w:trPr>
        <w:tc>
          <w:tcPr>
            <w:tcW w:w="9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Semestr</w:t>
            </w:r>
          </w:p>
        </w:tc>
        <w:tc>
          <w:tcPr>
            <w:tcW w:w="39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Przedmioty</w:t>
            </w: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</w:p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godzin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9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195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Wykłady w formie e-learningu</w:t>
            </w:r>
          </w:p>
        </w:tc>
        <w:tc>
          <w:tcPr>
            <w:tcW w:w="216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Ćwiczenia prowadzone stacjonarnie 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9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Mikroekonomia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Matematyka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Encyklopedia prawa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Podstawy zarządzania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Technologia informacyjna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5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trHeight w:val="227"/>
          <w:jc w:val="center"/>
        </w:trPr>
        <w:tc>
          <w:tcPr>
            <w:tcW w:w="904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pStyle w:val="Nagwek5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jc w:val="center"/>
        </w:trPr>
        <w:tc>
          <w:tcPr>
            <w:tcW w:w="48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Marketing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        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Teoria organizacji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Statystyka opisowa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Podstawy finansów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rachunkowości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Systemy informatyczne w zarządzaniu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04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bottom"/>
          </w:tcPr>
          <w:p w:rsidR="00853602" w:rsidRPr="00FC0305" w:rsidRDefault="00853602" w:rsidP="001B1FEA">
            <w:pPr>
              <w:numPr>
                <w:ilvl w:val="0"/>
                <w:numId w:val="16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48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III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 marketingowe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Rachunkowość finansowa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Finanse przedsiębiorstwa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gospodarcze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Psychologia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56"/>
          <w:jc w:val="center"/>
        </w:trPr>
        <w:tc>
          <w:tcPr>
            <w:tcW w:w="904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3602" w:rsidRPr="00FC0305" w:rsidRDefault="00853602" w:rsidP="001B1FEA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7"/>
              </w:numPr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48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III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48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kurs podstawowy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515</w:t>
            </w: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340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</w:t>
            </w:r>
          </w:p>
        </w:tc>
      </w:tr>
    </w:tbl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 Język obcy do wyboru spośród: angielskiego, niemieckiego, francuskiego, włoskiego, hiszpańskiego, rosyjskiego (poziomy: średnio-zaawansowany i zaawansowany)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** w ramach przedmiotów do wyboru studenci wybierają przedmioty z listy przedmiotów do wyboru</w:t>
      </w: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Objaśnienia: Z – zaliczenie z oceną; E – egzamin; </w:t>
      </w:r>
      <w:proofErr w:type="spellStart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Zal</w:t>
      </w:r>
      <w:proofErr w:type="spellEnd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– zaliczenie bez oceny </w:t>
      </w: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Kurs specjalnościowy</w:t>
      </w:r>
    </w:p>
    <w:p w:rsidR="00853602" w:rsidRPr="00FC0305" w:rsidRDefault="00853602" w:rsidP="00853602">
      <w:pPr>
        <w:pStyle w:val="Nagwek7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kierunek: Zarządzanie</w:t>
      </w:r>
    </w:p>
    <w:p w:rsidR="00853602" w:rsidRPr="00FC0305" w:rsidRDefault="00853602" w:rsidP="00853602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color w:val="000000" w:themeColor="text1"/>
          <w:sz w:val="24"/>
          <w:szCs w:val="24"/>
        </w:rPr>
        <w:t>STUDIA I STOPNIA NIESTACJONARNE O PROFILU PRAKTYCZNYM</w:t>
      </w:r>
    </w:p>
    <w:p w:rsidR="00853602" w:rsidRPr="00FC0305" w:rsidRDefault="00853602" w:rsidP="00853602">
      <w:pPr>
        <w:pStyle w:val="Nagwek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specjalność: ZARZĄDZANIE PRZEDSIĘBIORSTWEM</w:t>
      </w:r>
    </w:p>
    <w:tbl>
      <w:tblPr>
        <w:tblW w:w="13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4122"/>
        <w:gridCol w:w="1080"/>
        <w:gridCol w:w="900"/>
        <w:gridCol w:w="613"/>
        <w:gridCol w:w="1187"/>
        <w:gridCol w:w="971"/>
        <w:gridCol w:w="971"/>
        <w:gridCol w:w="971"/>
        <w:gridCol w:w="971"/>
        <w:gridCol w:w="971"/>
      </w:tblGrid>
      <w:tr w:rsidR="00853602" w:rsidRPr="00FC0305" w:rsidTr="001B1FEA">
        <w:trPr>
          <w:cantSplit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</w:t>
            </w:r>
          </w:p>
        </w:tc>
        <w:tc>
          <w:tcPr>
            <w:tcW w:w="4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Przedmioty</w:t>
            </w:r>
          </w:p>
        </w:tc>
        <w:tc>
          <w:tcPr>
            <w:tcW w:w="25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</w:p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godzin</w:t>
            </w:r>
          </w:p>
        </w:tc>
        <w:tc>
          <w:tcPr>
            <w:tcW w:w="1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Wykłady w formie e-learningu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Ćwiczenia prowadzone stacjonarnie 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9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Zarządzanie zasobami ludzkimi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jakością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Ochrona własności intelektualnej z etyką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Metody organizacji i zarządzania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8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Biznes plan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Analiza ekonomiczna w przedsiębiorstwie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projektami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19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170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VI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informacjami w przedsiębiorstwie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Firma symulacyjna – warsztaty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Logistyka i zarządzanie produkcją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0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kurs specjalnościowy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83</w:t>
            </w:r>
          </w:p>
        </w:tc>
      </w:tr>
    </w:tbl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 Język obcy do wyboru spośród: angielskiego, niemieckiego, francuskiego, włoskiego, hiszpańskiego, rosyjskiego (poziomy: średnio zaawansowany i zaawansowany)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** w ramach przedmiotów do wyboru studenci wybierają przedmioty z listy przedmiotów do wyboru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Objaśnienia: Z – zaliczenie z oceną; E – egzamin; </w:t>
      </w:r>
      <w:proofErr w:type="spellStart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Zal</w:t>
      </w:r>
      <w:proofErr w:type="spellEnd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– zaliczenie bez oceny </w:t>
      </w: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Kurs specjalnościowy</w:t>
      </w:r>
    </w:p>
    <w:p w:rsidR="00853602" w:rsidRPr="00FC0305" w:rsidRDefault="00853602" w:rsidP="00853602">
      <w:pPr>
        <w:pStyle w:val="Nagwek7"/>
        <w:spacing w:before="0" w:line="240" w:lineRule="auto"/>
        <w:ind w:firstLine="180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kierunek: Zarządzanie</w:t>
      </w:r>
    </w:p>
    <w:p w:rsidR="00853602" w:rsidRPr="00FC0305" w:rsidRDefault="00853602" w:rsidP="00853602">
      <w:pPr>
        <w:pStyle w:val="Nagwek1"/>
        <w:spacing w:before="0" w:line="240" w:lineRule="auto"/>
        <w:ind w:firstLine="1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color w:val="000000" w:themeColor="text1"/>
          <w:sz w:val="24"/>
          <w:szCs w:val="24"/>
        </w:rPr>
        <w:t>STUDIA I STOPNIA NIESTACJONARNE O PROFILU PRAKTYCZNYM</w:t>
      </w: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specjalność: ZARZĄDZANIE I ADMINISTRACJA PUBLICZNA</w:t>
      </w: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3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4122"/>
        <w:gridCol w:w="1080"/>
        <w:gridCol w:w="900"/>
        <w:gridCol w:w="720"/>
        <w:gridCol w:w="1080"/>
        <w:gridCol w:w="971"/>
        <w:gridCol w:w="971"/>
        <w:gridCol w:w="971"/>
        <w:gridCol w:w="971"/>
        <w:gridCol w:w="971"/>
      </w:tblGrid>
      <w:tr w:rsidR="00853602" w:rsidRPr="00FC0305" w:rsidTr="001B1FEA">
        <w:trPr>
          <w:cantSplit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</w:t>
            </w:r>
          </w:p>
        </w:tc>
        <w:tc>
          <w:tcPr>
            <w:tcW w:w="4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Przedmioty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</w:p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godzin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Wykłady w formie e-learningu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Ćwiczenia prowadzone stacjonarnie 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9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Zarządzanie zasobami ludzkimi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jakością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Ochrona własności intelektualnej z etyką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administracyjne i systemy administracji publicznej w Polsce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1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projektami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Biznes plan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7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finansami publicznymi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81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2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VI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Ekonomika i organizacja sektora publicznego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333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Firma symulacyjna- warsztaty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rozwojem regionalnym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Instytucje Unii Europejskiej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95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kurs specjalnościowy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</w:t>
            </w:r>
          </w:p>
        </w:tc>
      </w:tr>
    </w:tbl>
    <w:p w:rsidR="00853602" w:rsidRPr="00FC0305" w:rsidRDefault="00853602" w:rsidP="00853602">
      <w:pPr>
        <w:pStyle w:val="Nagwek3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 Język obcy do wyboru spośród: angielskiego, niemieckiego, francuskiego, włoskiego, hiszpańskiego, rosyjskiego (poziomy: średnio zaawansowany i zaawansowany)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** w ramach przedmiotów do wyboru studenci wybierają przedmioty z listy przedmiotów do wyboru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Objaśnienia: Z – zaliczenie z oceną; E – egzamin; </w:t>
      </w:r>
      <w:proofErr w:type="spellStart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Zal</w:t>
      </w:r>
      <w:proofErr w:type="spellEnd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. – zaliczenie bez oceny</w:t>
      </w: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  <w:r w:rsidRPr="00FC0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Kurs specjalnościowy</w:t>
      </w:r>
    </w:p>
    <w:p w:rsidR="00853602" w:rsidRPr="00FC0305" w:rsidRDefault="00853602" w:rsidP="00853602">
      <w:pPr>
        <w:pStyle w:val="Nagwek7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kierunek: Zarządzanie</w:t>
      </w:r>
    </w:p>
    <w:p w:rsidR="00853602" w:rsidRPr="00FC0305" w:rsidRDefault="00853602" w:rsidP="00853602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color w:val="000000" w:themeColor="text1"/>
          <w:sz w:val="24"/>
          <w:szCs w:val="24"/>
        </w:rPr>
        <w:t>STUDIA I STOPNIA NIESTACJONARNE O PROFILU PRAKTYCZNYM</w:t>
      </w:r>
    </w:p>
    <w:p w:rsidR="00853602" w:rsidRPr="00FC0305" w:rsidRDefault="00853602" w:rsidP="00853602">
      <w:pPr>
        <w:keepNext/>
        <w:tabs>
          <w:tab w:val="left" w:pos="3054"/>
          <w:tab w:val="left" w:pos="10823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C03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specjalność: LOGISTYKA W BIZNESIE</w:t>
      </w:r>
    </w:p>
    <w:tbl>
      <w:tblPr>
        <w:tblW w:w="13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4122"/>
        <w:gridCol w:w="1080"/>
        <w:gridCol w:w="900"/>
        <w:gridCol w:w="720"/>
        <w:gridCol w:w="1080"/>
        <w:gridCol w:w="971"/>
        <w:gridCol w:w="971"/>
        <w:gridCol w:w="971"/>
        <w:gridCol w:w="971"/>
        <w:gridCol w:w="971"/>
      </w:tblGrid>
      <w:tr w:rsidR="00853602" w:rsidRPr="00FC0305" w:rsidTr="001B1FEA">
        <w:trPr>
          <w:cantSplit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</w:t>
            </w:r>
          </w:p>
        </w:tc>
        <w:tc>
          <w:tcPr>
            <w:tcW w:w="4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Przedmioty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</w:p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godzin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Wykłady w formie e-learningu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Ćwiczenia prowadzone stacjonarnie 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9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Zarządzanie zasobami ludzkimi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jakością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0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Wprowadzenie do logistyki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294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Ochrona własności intelektualnej z etyką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57" w:hanging="2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Ekonomika produkcji z elementami zarządzania produkcją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projektami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Wprowadzenie do rachunku kosztów </w:t>
            </w: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logistyce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VI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Logistyka w produkcji i usługach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Transport i spedycja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Firma symulacyjna - warsztaty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6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Systemy IT w logistyce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2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kurs specjalnościowy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85</w:t>
            </w:r>
          </w:p>
        </w:tc>
      </w:tr>
    </w:tbl>
    <w:p w:rsidR="00853602" w:rsidRPr="00FC0305" w:rsidRDefault="00853602" w:rsidP="00853602">
      <w:pPr>
        <w:keepNext/>
        <w:tabs>
          <w:tab w:val="left" w:pos="3054"/>
          <w:tab w:val="left" w:pos="10823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853602" w:rsidRPr="00FC0305" w:rsidRDefault="00853602" w:rsidP="00853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 Język obcy do wyboru spośród: angielskiego, niemieckiego, francuskiego, włoskiego, hiszpańskiego, rosyjskiego (poziomy: średnio zaawansowany i zaawansowany)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** w ramach przedmiotów do wyboru studenci wybierają przedmioty z listy przedmiotów do wyboru</w:t>
      </w:r>
    </w:p>
    <w:p w:rsidR="00853602" w:rsidRPr="00FC0305" w:rsidRDefault="00853602" w:rsidP="00853602">
      <w:pPr>
        <w:pStyle w:val="Tekstpodstawowywcity3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Objaśnienia: Z – zaliczenie z oceną; E – egzamin; </w:t>
      </w:r>
      <w:proofErr w:type="spellStart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Zal</w:t>
      </w:r>
      <w:proofErr w:type="spellEnd"/>
      <w:r w:rsidRPr="00FC0305">
        <w:rPr>
          <w:rFonts w:ascii="Times New Roman" w:hAnsi="Times New Roman" w:cs="Times New Roman"/>
          <w:color w:val="000000" w:themeColor="text1"/>
          <w:sz w:val="20"/>
          <w:szCs w:val="20"/>
        </w:rPr>
        <w:t>. – zaliczenie bez oceny</w:t>
      </w: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Pr="00FC0305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C030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 w:type="page"/>
      </w:r>
    </w:p>
    <w:p w:rsidR="00853602" w:rsidRPr="00FC0305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Kurs specjalnościowy</w:t>
      </w:r>
    </w:p>
    <w:p w:rsidR="00853602" w:rsidRPr="00FC0305" w:rsidRDefault="00853602" w:rsidP="00853602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C030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kierunek: Zarządzanie</w:t>
      </w:r>
    </w:p>
    <w:p w:rsidR="00853602" w:rsidRPr="00FC0305" w:rsidRDefault="00853602" w:rsidP="00853602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C030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STUDIA I STOPNIA NIESTACJONARNE O PROFILU PRAKTYCZNYM</w:t>
      </w:r>
    </w:p>
    <w:p w:rsidR="00853602" w:rsidRPr="00FC0305" w:rsidRDefault="00853602" w:rsidP="00853602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FC0305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specjalność: MARKETING (NOWOŚĆ)</w:t>
      </w:r>
    </w:p>
    <w:tbl>
      <w:tblPr>
        <w:tblW w:w="13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4122"/>
        <w:gridCol w:w="1080"/>
        <w:gridCol w:w="900"/>
        <w:gridCol w:w="733"/>
        <w:gridCol w:w="1067"/>
        <w:gridCol w:w="971"/>
        <w:gridCol w:w="971"/>
        <w:gridCol w:w="971"/>
        <w:gridCol w:w="971"/>
        <w:gridCol w:w="971"/>
      </w:tblGrid>
      <w:tr w:rsidR="00853602" w:rsidRPr="00FC0305" w:rsidTr="001B1FEA">
        <w:trPr>
          <w:cantSplit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</w:t>
            </w:r>
          </w:p>
        </w:tc>
        <w:tc>
          <w:tcPr>
            <w:tcW w:w="4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53602" w:rsidRPr="00FC0305" w:rsidRDefault="00853602" w:rsidP="001B1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Przedmioty</w:t>
            </w:r>
          </w:p>
        </w:tc>
        <w:tc>
          <w:tcPr>
            <w:tcW w:w="27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</w:p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godzin</w:t>
            </w:r>
          </w:p>
        </w:tc>
        <w:tc>
          <w:tcPr>
            <w:tcW w:w="10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Forma zaliczenia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Wykłady w formie e-learningu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Ćwiczenia prowadzone stacjonarnie 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9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0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godzin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obcy* 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Zarządzanie zasobami ludzkimi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jakością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Ochrona własności intelektualnej z etyką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Handel elektroniczny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26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3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IV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53602" w:rsidRPr="00FC0305" w:rsidTr="001B1FEA">
        <w:trPr>
          <w:cantSplit/>
          <w:trHeight w:val="34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Biznes plan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Media </w:t>
            </w: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społecznościowe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procesie budowy marki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Z, 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projektami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Z, E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53602" w:rsidRPr="00FC0305" w:rsidTr="001B1FEA">
        <w:trPr>
          <w:cantSplit/>
          <w:trHeight w:val="130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4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VI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informacjami w przedsiębiorstwie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Seminarium dyplomowe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relations i zarządzanie wizerunkiem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1**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 do wyboru 2**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 międzynarodowy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numPr>
                <w:ilvl w:val="0"/>
                <w:numId w:val="45"/>
              </w:numPr>
              <w:spacing w:after="0" w:line="240" w:lineRule="auto"/>
              <w:ind w:left="365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Praktyka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</w:t>
            </w:r>
            <w:proofErr w:type="spellEnd"/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3602" w:rsidRPr="00FC0305" w:rsidTr="001B1FEA">
        <w:trPr>
          <w:cantSplit/>
          <w:trHeight w:val="195"/>
          <w:jc w:val="center"/>
        </w:trPr>
        <w:tc>
          <w:tcPr>
            <w:tcW w:w="91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3602" w:rsidRPr="00FC0305" w:rsidRDefault="00853602" w:rsidP="001B1FEA">
            <w:pPr>
              <w:keepNext/>
              <w:tabs>
                <w:tab w:val="left" w:pos="3054"/>
                <w:tab w:val="left" w:pos="10823"/>
              </w:tabs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tyg.</w:t>
            </w:r>
          </w:p>
        </w:tc>
        <w:tc>
          <w:tcPr>
            <w:tcW w:w="97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853602" w:rsidRPr="00FC0305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ind w:firstLine="142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semestr VI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  <w:tr w:rsidR="00853602" w:rsidRPr="00CA3B6F" w:rsidTr="001B1FEA">
        <w:trPr>
          <w:cantSplit/>
          <w:jc w:val="center"/>
        </w:trPr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CA3B6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3B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kurs specjalnościowy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CA3B6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3B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CA3B6F" w:rsidRDefault="00853602" w:rsidP="001B1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602" w:rsidRPr="00CA3B6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3B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CA3B6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A3B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853602" w:rsidRPr="00FC0305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FC03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83</w:t>
            </w:r>
          </w:p>
        </w:tc>
      </w:tr>
    </w:tbl>
    <w:p w:rsidR="00853602" w:rsidRPr="00CA3B6F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602" w:rsidRPr="00CA3B6F" w:rsidRDefault="00853602" w:rsidP="00853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3B6F">
        <w:rPr>
          <w:rFonts w:ascii="Times New Roman" w:hAnsi="Times New Roman" w:cs="Times New Roman"/>
          <w:color w:val="000000" w:themeColor="text1"/>
          <w:sz w:val="20"/>
          <w:szCs w:val="20"/>
        </w:rPr>
        <w:t>* Język obcy do wyboru spośród: angielskiego, niemieckiego, francuskiego, włoskiego, hiszpańskiego, rosyjskiego (poziomy: średnio zaawansowany i zaawansowany)</w:t>
      </w:r>
    </w:p>
    <w:p w:rsidR="00853602" w:rsidRPr="00CA3B6F" w:rsidRDefault="00853602" w:rsidP="0085360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0"/>
          <w:sz w:val="20"/>
          <w:szCs w:val="20"/>
        </w:rPr>
      </w:pPr>
      <w:r w:rsidRPr="00CA3B6F">
        <w:rPr>
          <w:rFonts w:ascii="Times New Roman" w:eastAsia="Calibri" w:hAnsi="Times New Roman" w:cs="Times New Roman"/>
          <w:color w:val="000000" w:themeColor="text1"/>
          <w:kern w:val="20"/>
          <w:sz w:val="20"/>
          <w:szCs w:val="20"/>
        </w:rPr>
        <w:t>** w ramach przedmiotów do wyboru studenci wybierają przedmioty z listy przedmiotów do wyboru</w:t>
      </w:r>
    </w:p>
    <w:p w:rsidR="00853602" w:rsidRPr="00CA3B6F" w:rsidRDefault="00853602" w:rsidP="0085360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0"/>
          <w:sz w:val="20"/>
          <w:szCs w:val="20"/>
        </w:rPr>
      </w:pPr>
    </w:p>
    <w:p w:rsidR="00853602" w:rsidRPr="00CA3B6F" w:rsidRDefault="00853602" w:rsidP="008536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3B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Objaśnienia: Z – zaliczenie z oceną; E – egzamin; </w:t>
      </w:r>
      <w:proofErr w:type="spellStart"/>
      <w:r w:rsidRPr="00CA3B6F">
        <w:rPr>
          <w:rFonts w:ascii="Times New Roman" w:hAnsi="Times New Roman" w:cs="Times New Roman"/>
          <w:color w:val="000000" w:themeColor="text1"/>
          <w:sz w:val="20"/>
          <w:szCs w:val="20"/>
        </w:rPr>
        <w:t>Zal</w:t>
      </w:r>
      <w:proofErr w:type="spellEnd"/>
      <w:r w:rsidRPr="00CA3B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– zaliczenie bez oceny </w:t>
      </w:r>
    </w:p>
    <w:p w:rsidR="00853602" w:rsidRPr="00CA3B6F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53602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53602" w:rsidRDefault="00853602" w:rsidP="0085360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53602" w:rsidRPr="00AC0341" w:rsidRDefault="00853602" w:rsidP="00853602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  <w:sectPr w:rsidR="00853602" w:rsidRPr="00AC0341" w:rsidSect="000D49F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53602" w:rsidRPr="009D52AA" w:rsidRDefault="00853602" w:rsidP="00853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52AA">
        <w:rPr>
          <w:rFonts w:ascii="Times New Roman" w:hAnsi="Times New Roman" w:cs="Times New Roman"/>
          <w:b/>
          <w:bCs/>
          <w:sz w:val="20"/>
          <w:szCs w:val="20"/>
        </w:rPr>
        <w:lastRenderedPageBreak/>
        <w:t>Lista przedmiotów do wyboru na kierunku Zarządzanie</w:t>
      </w:r>
    </w:p>
    <w:p w:rsidR="00853602" w:rsidRPr="009D52AA" w:rsidRDefault="00853602" w:rsidP="00853602">
      <w:pPr>
        <w:pStyle w:val="Tekstpodstawowywcity"/>
        <w:spacing w:after="0"/>
        <w:ind w:left="0"/>
        <w:jc w:val="center"/>
        <w:rPr>
          <w:b/>
          <w:bCs/>
          <w:sz w:val="20"/>
          <w:szCs w:val="20"/>
        </w:rPr>
      </w:pPr>
      <w:r w:rsidRPr="009D52AA">
        <w:rPr>
          <w:b/>
          <w:bCs/>
          <w:sz w:val="20"/>
          <w:szCs w:val="20"/>
        </w:rPr>
        <w:t xml:space="preserve">Studia I stopnia stacjonarne i niestacjonarne </w:t>
      </w:r>
      <w:r>
        <w:rPr>
          <w:b/>
          <w:bCs/>
          <w:sz w:val="20"/>
          <w:szCs w:val="20"/>
        </w:rPr>
        <w:t>o profilu praktycznym</w:t>
      </w:r>
    </w:p>
    <w:p w:rsidR="00853602" w:rsidRPr="009D52AA" w:rsidRDefault="00853602" w:rsidP="00853602">
      <w:pPr>
        <w:pStyle w:val="Tekstpodstawowywcity"/>
        <w:spacing w:after="0"/>
        <w:ind w:left="708"/>
        <w:rPr>
          <w:b/>
          <w:bCs/>
          <w:sz w:val="20"/>
          <w:szCs w:val="20"/>
        </w:rPr>
      </w:pPr>
    </w:p>
    <w:tbl>
      <w:tblPr>
        <w:tblW w:w="0" w:type="auto"/>
        <w:jc w:val="center"/>
        <w:tblInd w:w="-176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6240"/>
        <w:gridCol w:w="2224"/>
      </w:tblGrid>
      <w:tr w:rsidR="00853602" w:rsidRPr="00F003AF" w:rsidTr="001B1FEA">
        <w:trPr>
          <w:trHeight w:val="35"/>
          <w:jc w:val="center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853602" w:rsidRPr="00F003AF" w:rsidRDefault="00853602" w:rsidP="001B1FEA">
            <w:pPr>
              <w:pStyle w:val="Tekstpodstawowywcity"/>
              <w:spacing w:after="0"/>
              <w:jc w:val="center"/>
              <w:rPr>
                <w:b/>
                <w:bCs/>
              </w:rPr>
            </w:pPr>
            <w:r w:rsidRPr="00F003AF">
              <w:rPr>
                <w:b/>
                <w:bCs/>
              </w:rPr>
              <w:t>Lp.</w:t>
            </w:r>
          </w:p>
        </w:tc>
        <w:tc>
          <w:tcPr>
            <w:tcW w:w="6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853602" w:rsidRPr="00F003AF" w:rsidRDefault="00853602" w:rsidP="001B1FEA">
            <w:pPr>
              <w:pStyle w:val="Tekstpodstawowywcity"/>
              <w:spacing w:after="0"/>
              <w:jc w:val="center"/>
              <w:rPr>
                <w:b/>
                <w:bCs/>
              </w:rPr>
            </w:pPr>
            <w:r w:rsidRPr="00F003AF">
              <w:rPr>
                <w:b/>
                <w:bCs/>
              </w:rPr>
              <w:t>Przedmioty*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853602" w:rsidRPr="00F003AF" w:rsidRDefault="00853602" w:rsidP="001B1FEA">
            <w:pPr>
              <w:pStyle w:val="Tekstpodstawowywcity"/>
              <w:spacing w:after="0"/>
              <w:ind w:left="0"/>
              <w:jc w:val="center"/>
              <w:rPr>
                <w:b/>
                <w:bCs/>
              </w:rPr>
            </w:pPr>
            <w:r w:rsidRPr="00F003AF">
              <w:rPr>
                <w:b/>
                <w:bCs/>
              </w:rPr>
              <w:t>Forma zaliczenia przedmiotu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Budowanie relacji z klientami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spacing w:after="0"/>
              <w:ind w:left="0"/>
              <w:jc w:val="center"/>
            </w:pPr>
            <w: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Budżetowanie i planowanie finansowe 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spacing w:after="0"/>
              <w:ind w:left="0"/>
              <w:jc w:val="center"/>
            </w:pPr>
            <w:r w:rsidRPr="00F003AF"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Budżetowanie w logistyce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Coaching</w:t>
            </w:r>
            <w:proofErr w:type="spellEnd"/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 w biznesie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Doskonalenie umiejętności </w:t>
            </w:r>
            <w:proofErr w:type="spellStart"/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marketera</w:t>
            </w:r>
            <w:proofErr w:type="spellEnd"/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Elementy rachunkowości dla menedżerów logistyki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Etykieta w biznesie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Gospodarka magazynowa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Gospodarowanie nieruchomościami Skarbu Państwa i samorządu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Innowacje w sektorze małych i średnich przedsiębiorstw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Język reklamy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Komunikacja społeczna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Marketing usług 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Marketing w logistyce</w:t>
            </w:r>
          </w:p>
        </w:tc>
        <w:tc>
          <w:tcPr>
            <w:tcW w:w="222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Narzędzia informatyczne w przygotowaniu pracy dyplomowej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Narzędzia rachunkowości w logistyce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Negocjacje i mediacje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Obsługa klienta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Podstawy komunikacji marketingowej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Prawo konsumenckie </w:t>
            </w:r>
          </w:p>
        </w:tc>
        <w:tc>
          <w:tcPr>
            <w:tcW w:w="2224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Prawo pracy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Programy komputerowe w rachunkowości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Psychologia marketingu i sprzedaży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Psychologia społeczna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Rynek pracy i polityka zatrudnienia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Rynek pracy w Polsce i Unii Europejskiej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Społeczna odpowiedzialność biznesu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Systemy wynagradzania i czasu pracy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Unijne źródła finansowania rozwoju przedsiębiorstw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Współczesne kierunki filozoficzne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Wybrane zagadnienia towaroznawstwa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Zachowania konsumentów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Zachowania organizacyjne 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Zarządzanie marketingiem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Zarządzanie międzyorganizacyjne</w:t>
            </w:r>
          </w:p>
        </w:tc>
        <w:tc>
          <w:tcPr>
            <w:tcW w:w="2224" w:type="dxa"/>
            <w:tcBorders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Zarządzanie optymalizacją zapasów 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 xml:space="preserve">Zarządzanie płynnością finansową przedsiębiorstw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A27E4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F">
              <w:rPr>
                <w:rFonts w:ascii="Times New Roman" w:hAnsi="Times New Roman" w:cs="Times New Roman"/>
                <w:sz w:val="24"/>
                <w:szCs w:val="24"/>
              </w:rPr>
              <w:t>Zarządzanie produktem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Zarządzanie ryzykiem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Zarządzanie wartością dla klienta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853602" w:rsidRPr="00F003AF" w:rsidTr="001B1FEA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pStyle w:val="Tekstpodstawowywcity"/>
              <w:numPr>
                <w:ilvl w:val="0"/>
                <w:numId w:val="33"/>
              </w:numPr>
              <w:spacing w:after="0"/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602" w:rsidRPr="00F003AF" w:rsidRDefault="00853602" w:rsidP="001B1FEA">
            <w:pPr>
              <w:spacing w:after="0" w:line="240" w:lineRule="auto"/>
              <w:ind w:firstLineChars="12"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Zarządzanie wiedzą i kapitałem intelektualnym 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53602" w:rsidRPr="00F003AF" w:rsidRDefault="00853602" w:rsidP="001B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</w:tbl>
    <w:p w:rsidR="000557BC" w:rsidRPr="00853602" w:rsidRDefault="00853602" w:rsidP="008536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9D52AA">
        <w:rPr>
          <w:rFonts w:ascii="Times New Roman" w:hAnsi="Times New Roman" w:cs="Times New Roman"/>
          <w:sz w:val="20"/>
          <w:szCs w:val="20"/>
        </w:rPr>
        <w:t xml:space="preserve"> – zaliczenie; * przedmioty nie mogą się powtarzać w kolejnych semestrach ich realizacji </w:t>
      </w:r>
      <w:bookmarkStart w:id="0" w:name="_GoBack"/>
      <w:bookmarkEnd w:id="0"/>
    </w:p>
    <w:sectPr w:rsidR="000557BC" w:rsidRPr="0085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D5"/>
    <w:multiLevelType w:val="hybridMultilevel"/>
    <w:tmpl w:val="25ACA476"/>
    <w:lvl w:ilvl="0" w:tplc="EEE688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D1D"/>
    <w:multiLevelType w:val="hybridMultilevel"/>
    <w:tmpl w:val="E01E83C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57717"/>
    <w:multiLevelType w:val="hybridMultilevel"/>
    <w:tmpl w:val="3EE68566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3470"/>
    <w:multiLevelType w:val="multilevel"/>
    <w:tmpl w:val="DC16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1A2CC9"/>
    <w:multiLevelType w:val="hybridMultilevel"/>
    <w:tmpl w:val="72F8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D09BB"/>
    <w:multiLevelType w:val="hybridMultilevel"/>
    <w:tmpl w:val="70A4BB44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F3A0D"/>
    <w:multiLevelType w:val="hybridMultilevel"/>
    <w:tmpl w:val="270C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9617C"/>
    <w:multiLevelType w:val="hybridMultilevel"/>
    <w:tmpl w:val="E3F6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31A7E"/>
    <w:multiLevelType w:val="hybridMultilevel"/>
    <w:tmpl w:val="337A3552"/>
    <w:lvl w:ilvl="0" w:tplc="CE04036E">
      <w:start w:val="1"/>
      <w:numFmt w:val="decimal"/>
      <w:lvlText w:val="%1."/>
      <w:lvlJc w:val="left"/>
      <w:pPr>
        <w:tabs>
          <w:tab w:val="num" w:pos="2426"/>
        </w:tabs>
        <w:ind w:left="851" w:hanging="851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FA645A"/>
    <w:multiLevelType w:val="hybridMultilevel"/>
    <w:tmpl w:val="7EF6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441C4"/>
    <w:multiLevelType w:val="hybridMultilevel"/>
    <w:tmpl w:val="72F8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B010F"/>
    <w:multiLevelType w:val="hybridMultilevel"/>
    <w:tmpl w:val="93860C20"/>
    <w:lvl w:ilvl="0" w:tplc="B89011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E547F"/>
    <w:multiLevelType w:val="hybridMultilevel"/>
    <w:tmpl w:val="A9F6F5D2"/>
    <w:lvl w:ilvl="0" w:tplc="0B60A7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C01EC"/>
    <w:multiLevelType w:val="hybridMultilevel"/>
    <w:tmpl w:val="BDC85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C4F81"/>
    <w:multiLevelType w:val="hybridMultilevel"/>
    <w:tmpl w:val="43E04ED4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1476D"/>
    <w:multiLevelType w:val="hybridMultilevel"/>
    <w:tmpl w:val="D8A0FCEE"/>
    <w:lvl w:ilvl="0" w:tplc="D9B6A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71DD7"/>
    <w:multiLevelType w:val="hybridMultilevel"/>
    <w:tmpl w:val="88FCABF4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1C55"/>
    <w:multiLevelType w:val="hybridMultilevel"/>
    <w:tmpl w:val="345C15DE"/>
    <w:lvl w:ilvl="0" w:tplc="67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15508"/>
    <w:multiLevelType w:val="hybridMultilevel"/>
    <w:tmpl w:val="293A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629A2"/>
    <w:multiLevelType w:val="multilevel"/>
    <w:tmpl w:val="460499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>
    <w:nsid w:val="3BD801E5"/>
    <w:multiLevelType w:val="hybridMultilevel"/>
    <w:tmpl w:val="3EE68566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B3E87"/>
    <w:multiLevelType w:val="hybridMultilevel"/>
    <w:tmpl w:val="E7D8E2A2"/>
    <w:lvl w:ilvl="0" w:tplc="8BC6D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210F4"/>
    <w:multiLevelType w:val="hybridMultilevel"/>
    <w:tmpl w:val="42787E82"/>
    <w:lvl w:ilvl="0" w:tplc="ED86E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D0BDD"/>
    <w:multiLevelType w:val="hybridMultilevel"/>
    <w:tmpl w:val="719E4DE2"/>
    <w:lvl w:ilvl="0" w:tplc="ED86E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060BE"/>
    <w:multiLevelType w:val="hybridMultilevel"/>
    <w:tmpl w:val="44469F84"/>
    <w:lvl w:ilvl="0" w:tplc="3500B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700B1"/>
    <w:multiLevelType w:val="hybridMultilevel"/>
    <w:tmpl w:val="112AEBB0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C2159"/>
    <w:multiLevelType w:val="hybridMultilevel"/>
    <w:tmpl w:val="6AE4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024AE"/>
    <w:multiLevelType w:val="hybridMultilevel"/>
    <w:tmpl w:val="E0F241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C521C52"/>
    <w:multiLevelType w:val="hybridMultilevel"/>
    <w:tmpl w:val="112AEBB0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C323E"/>
    <w:multiLevelType w:val="hybridMultilevel"/>
    <w:tmpl w:val="43E04ED4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66F28"/>
    <w:multiLevelType w:val="hybridMultilevel"/>
    <w:tmpl w:val="1C0C482A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F04B8"/>
    <w:multiLevelType w:val="hybridMultilevel"/>
    <w:tmpl w:val="70A4BB44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E2B14"/>
    <w:multiLevelType w:val="multilevel"/>
    <w:tmpl w:val="9CACF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E2B58D6"/>
    <w:multiLevelType w:val="multilevel"/>
    <w:tmpl w:val="AA26F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11F23BC"/>
    <w:multiLevelType w:val="hybridMultilevel"/>
    <w:tmpl w:val="BDC85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36AED"/>
    <w:multiLevelType w:val="hybridMultilevel"/>
    <w:tmpl w:val="88FCABF4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20266"/>
    <w:multiLevelType w:val="hybridMultilevel"/>
    <w:tmpl w:val="8182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86D86"/>
    <w:multiLevelType w:val="hybridMultilevel"/>
    <w:tmpl w:val="697ACE7A"/>
    <w:lvl w:ilvl="0" w:tplc="BB68FB02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F6603"/>
    <w:multiLevelType w:val="hybridMultilevel"/>
    <w:tmpl w:val="947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0737C"/>
    <w:multiLevelType w:val="hybridMultilevel"/>
    <w:tmpl w:val="947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C0E6C"/>
    <w:multiLevelType w:val="hybridMultilevel"/>
    <w:tmpl w:val="8182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25CB"/>
    <w:multiLevelType w:val="hybridMultilevel"/>
    <w:tmpl w:val="1C0C482A"/>
    <w:lvl w:ilvl="0" w:tplc="CE287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13300"/>
    <w:multiLevelType w:val="hybridMultilevel"/>
    <w:tmpl w:val="6AE4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E65C7"/>
    <w:multiLevelType w:val="hybridMultilevel"/>
    <w:tmpl w:val="D12E829C"/>
    <w:lvl w:ilvl="0" w:tplc="1CDCA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7"/>
  </w:num>
  <w:num w:numId="5">
    <w:abstractNumId w:val="3"/>
  </w:num>
  <w:num w:numId="6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"/>
  </w:num>
  <w:num w:numId="12">
    <w:abstractNumId w:val="19"/>
  </w:num>
  <w:num w:numId="13">
    <w:abstractNumId w:val="27"/>
  </w:num>
  <w:num w:numId="14">
    <w:abstractNumId w:val="32"/>
  </w:num>
  <w:num w:numId="15">
    <w:abstractNumId w:val="20"/>
  </w:num>
  <w:num w:numId="16">
    <w:abstractNumId w:val="16"/>
  </w:num>
  <w:num w:numId="17">
    <w:abstractNumId w:val="30"/>
  </w:num>
  <w:num w:numId="18">
    <w:abstractNumId w:val="14"/>
  </w:num>
  <w:num w:numId="19">
    <w:abstractNumId w:val="28"/>
  </w:num>
  <w:num w:numId="20">
    <w:abstractNumId w:val="5"/>
  </w:num>
  <w:num w:numId="21">
    <w:abstractNumId w:val="10"/>
  </w:num>
  <w:num w:numId="22">
    <w:abstractNumId w:val="39"/>
  </w:num>
  <w:num w:numId="23">
    <w:abstractNumId w:val="26"/>
  </w:num>
  <w:num w:numId="24">
    <w:abstractNumId w:val="40"/>
  </w:num>
  <w:num w:numId="25">
    <w:abstractNumId w:val="34"/>
  </w:num>
  <w:num w:numId="26">
    <w:abstractNumId w:val="9"/>
  </w:num>
  <w:num w:numId="27">
    <w:abstractNumId w:val="2"/>
  </w:num>
  <w:num w:numId="28">
    <w:abstractNumId w:val="35"/>
  </w:num>
  <w:num w:numId="29">
    <w:abstractNumId w:val="41"/>
  </w:num>
  <w:num w:numId="30">
    <w:abstractNumId w:val="29"/>
  </w:num>
  <w:num w:numId="31">
    <w:abstractNumId w:val="25"/>
  </w:num>
  <w:num w:numId="32">
    <w:abstractNumId w:val="31"/>
  </w:num>
  <w:num w:numId="33">
    <w:abstractNumId w:val="8"/>
  </w:num>
  <w:num w:numId="34">
    <w:abstractNumId w:val="4"/>
  </w:num>
  <w:num w:numId="35">
    <w:abstractNumId w:val="38"/>
  </w:num>
  <w:num w:numId="36">
    <w:abstractNumId w:val="42"/>
  </w:num>
  <w:num w:numId="37">
    <w:abstractNumId w:val="36"/>
  </w:num>
  <w:num w:numId="38">
    <w:abstractNumId w:val="13"/>
  </w:num>
  <w:num w:numId="39">
    <w:abstractNumId w:val="6"/>
  </w:num>
  <w:num w:numId="40">
    <w:abstractNumId w:val="24"/>
  </w:num>
  <w:num w:numId="41">
    <w:abstractNumId w:val="17"/>
  </w:num>
  <w:num w:numId="42">
    <w:abstractNumId w:val="11"/>
  </w:num>
  <w:num w:numId="43">
    <w:abstractNumId w:val="21"/>
  </w:num>
  <w:num w:numId="44">
    <w:abstractNumId w:val="15"/>
  </w:num>
  <w:num w:numId="45">
    <w:abstractNumId w:val="43"/>
  </w:num>
  <w:num w:numId="46">
    <w:abstractNumId w:val="23"/>
  </w:num>
  <w:num w:numId="47">
    <w:abstractNumId w:val="22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BC"/>
    <w:rsid w:val="000557BC"/>
    <w:rsid w:val="005B0AE8"/>
    <w:rsid w:val="007F2138"/>
    <w:rsid w:val="00853602"/>
    <w:rsid w:val="00982B11"/>
    <w:rsid w:val="00E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7BC"/>
    <w:pPr>
      <w:ind w:left="0" w:firstLine="0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55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0557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0557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557BC"/>
    <w:pPr>
      <w:keepNext/>
      <w:keepLines/>
      <w:spacing w:before="200" w:after="0"/>
      <w:ind w:left="425" w:hanging="425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055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0557BC"/>
    <w:pPr>
      <w:keepNext/>
      <w:keepLines/>
      <w:spacing w:before="200" w:after="0" w:line="240" w:lineRule="auto"/>
      <w:outlineLvl w:val="7"/>
    </w:pPr>
    <w:rPr>
      <w:rFonts w:ascii="Cambria" w:eastAsia="Calibri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0557BC"/>
    <w:pPr>
      <w:keepNext/>
      <w:spacing w:after="0" w:line="240" w:lineRule="auto"/>
      <w:jc w:val="center"/>
      <w:outlineLvl w:val="8"/>
    </w:pPr>
    <w:rPr>
      <w:rFonts w:ascii="Garamond" w:eastAsia="Calibri" w:hAnsi="Garamond" w:cs="Garamond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55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57B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rsid w:val="000557B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557BC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557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0557BC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rsid w:val="000557BC"/>
    <w:rPr>
      <w:rFonts w:ascii="Cambria" w:eastAsia="Calibri" w:hAnsi="Cambria" w:cs="Cambria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557BC"/>
    <w:rPr>
      <w:rFonts w:ascii="Garamond" w:eastAsia="Calibri" w:hAnsi="Garamond" w:cs="Garamond"/>
      <w:b/>
      <w:bCs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5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557B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0557B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5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57B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7BC"/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0557BC"/>
    <w:pPr>
      <w:spacing w:after="0" w:line="240" w:lineRule="auto"/>
      <w:jc w:val="center"/>
    </w:pPr>
    <w:rPr>
      <w:rFonts w:ascii="Garamond" w:eastAsia="Calibri" w:hAnsi="Garamond" w:cs="Garamond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0557BC"/>
    <w:rPr>
      <w:rFonts w:ascii="Garamond" w:eastAsia="Calibri" w:hAnsi="Garamond" w:cs="Garamond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557BC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57B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557B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557BC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557BC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557BC"/>
    <w:pPr>
      <w:spacing w:after="0" w:line="240" w:lineRule="auto"/>
      <w:ind w:left="540"/>
      <w:jc w:val="both"/>
    </w:pPr>
    <w:rPr>
      <w:rFonts w:ascii="Arial Narrow" w:eastAsia="Calibri" w:hAnsi="Arial Narrow" w:cs="Arial Narrow"/>
      <w:kern w:val="20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557BC"/>
    <w:rPr>
      <w:rFonts w:ascii="Arial Narrow" w:eastAsia="Calibri" w:hAnsi="Arial Narrow" w:cs="Arial Narrow"/>
      <w:kern w:val="20"/>
      <w:sz w:val="18"/>
      <w:szCs w:val="18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557BC"/>
    <w:rPr>
      <w:rFonts w:ascii="Consolas" w:eastAsia="Times New Roman" w:hAnsi="Consolas" w:cs="Times New Roman"/>
      <w:sz w:val="21"/>
      <w:szCs w:val="21"/>
    </w:rPr>
  </w:style>
  <w:style w:type="paragraph" w:styleId="Zwykytekst">
    <w:name w:val="Plain Text"/>
    <w:basedOn w:val="Normalny"/>
    <w:link w:val="ZwykytekstZnak"/>
    <w:semiHidden/>
    <w:unhideWhenUsed/>
    <w:rsid w:val="000557B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57BC"/>
    <w:rPr>
      <w:rFonts w:ascii="Consolas" w:eastAsiaTheme="minorEastAsia" w:hAnsi="Consolas"/>
      <w:sz w:val="21"/>
      <w:szCs w:val="21"/>
      <w:lang w:eastAsia="pl-PL"/>
    </w:rPr>
  </w:style>
  <w:style w:type="character" w:customStyle="1" w:styleId="ZnakZnak">
    <w:name w:val="Znak Znak"/>
    <w:locked/>
    <w:rsid w:val="000557BC"/>
    <w:rPr>
      <w:rFonts w:ascii="Calibri" w:eastAsia="Calibri" w:hAnsi="Calibri" w:hint="default"/>
      <w:sz w:val="24"/>
      <w:szCs w:val="24"/>
      <w:lang w:val="pl-PL" w:eastAsia="pl-PL" w:bidi="ar-SA"/>
    </w:rPr>
  </w:style>
  <w:style w:type="character" w:styleId="Pogrubienie">
    <w:name w:val="Strong"/>
    <w:qFormat/>
    <w:rsid w:val="000557BC"/>
    <w:rPr>
      <w:b/>
      <w:bCs/>
    </w:rPr>
  </w:style>
  <w:style w:type="character" w:styleId="Numerstrony">
    <w:name w:val="page number"/>
    <w:rsid w:val="000557BC"/>
    <w:rPr>
      <w:rFonts w:cs="Times New Roman"/>
    </w:rPr>
  </w:style>
  <w:style w:type="character" w:styleId="Hipercze">
    <w:name w:val="Hyperlink"/>
    <w:rsid w:val="000557BC"/>
    <w:rPr>
      <w:color w:val="0000FF"/>
      <w:u w:val="single"/>
    </w:rPr>
  </w:style>
  <w:style w:type="table" w:styleId="Tabela-Siatka">
    <w:name w:val="Table Grid"/>
    <w:basedOn w:val="Standardowy"/>
    <w:uiPriority w:val="99"/>
    <w:rsid w:val="000557BC"/>
    <w:pPr>
      <w:spacing w:after="0" w:line="240" w:lineRule="auto"/>
      <w:ind w:left="0" w:firstLine="0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5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7BC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7BC"/>
    <w:rPr>
      <w:rFonts w:eastAsiaTheme="minorEastAsia"/>
      <w:b/>
      <w:bCs/>
      <w:sz w:val="20"/>
      <w:szCs w:val="20"/>
      <w:lang w:eastAsia="pl-PL"/>
    </w:rPr>
  </w:style>
  <w:style w:type="paragraph" w:customStyle="1" w:styleId="Standard">
    <w:name w:val="Standard"/>
    <w:uiPriority w:val="99"/>
    <w:rsid w:val="000557BC"/>
    <w:pPr>
      <w:widowControl w:val="0"/>
      <w:suppressAutoHyphens/>
      <w:spacing w:after="0" w:line="240" w:lineRule="auto"/>
      <w:ind w:left="0" w:firstLine="0"/>
    </w:pPr>
    <w:rPr>
      <w:rFonts w:ascii="Calibri" w:eastAsia="Calibri" w:hAnsi="Calibri" w:cs="Calibri"/>
      <w:kern w:val="2"/>
      <w:sz w:val="24"/>
      <w:szCs w:val="24"/>
      <w:lang w:val="de-DE" w:eastAsia="fa-IR" w:bidi="fa-IR"/>
    </w:rPr>
  </w:style>
  <w:style w:type="paragraph" w:customStyle="1" w:styleId="Tekstpodstawowywcity31">
    <w:name w:val="Tekst podstawowy wcięty 31"/>
    <w:basedOn w:val="Standard"/>
    <w:uiPriority w:val="99"/>
    <w:rsid w:val="000557BC"/>
    <w:pPr>
      <w:ind w:left="540"/>
      <w:jc w:val="both"/>
    </w:pPr>
    <w:rPr>
      <w:rFonts w:ascii="Arial Narrow" w:hAnsi="Arial Narrow" w:cs="Arial Narrow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0557B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557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7BC"/>
    <w:pPr>
      <w:ind w:left="0" w:firstLine="0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55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0557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0557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557BC"/>
    <w:pPr>
      <w:keepNext/>
      <w:keepLines/>
      <w:spacing w:before="200" w:after="0"/>
      <w:ind w:left="425" w:hanging="425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055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0557BC"/>
    <w:pPr>
      <w:keepNext/>
      <w:keepLines/>
      <w:spacing w:before="200" w:after="0" w:line="240" w:lineRule="auto"/>
      <w:outlineLvl w:val="7"/>
    </w:pPr>
    <w:rPr>
      <w:rFonts w:ascii="Cambria" w:eastAsia="Calibri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0557BC"/>
    <w:pPr>
      <w:keepNext/>
      <w:spacing w:after="0" w:line="240" w:lineRule="auto"/>
      <w:jc w:val="center"/>
      <w:outlineLvl w:val="8"/>
    </w:pPr>
    <w:rPr>
      <w:rFonts w:ascii="Garamond" w:eastAsia="Calibri" w:hAnsi="Garamond" w:cs="Garamond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55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57B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rsid w:val="000557B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557BC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557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0557BC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rsid w:val="000557BC"/>
    <w:rPr>
      <w:rFonts w:ascii="Cambria" w:eastAsia="Calibri" w:hAnsi="Cambria" w:cs="Cambria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557BC"/>
    <w:rPr>
      <w:rFonts w:ascii="Garamond" w:eastAsia="Calibri" w:hAnsi="Garamond" w:cs="Garamond"/>
      <w:b/>
      <w:bCs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5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557B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0557B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5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57B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7BC"/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0557BC"/>
    <w:pPr>
      <w:spacing w:after="0" w:line="240" w:lineRule="auto"/>
      <w:jc w:val="center"/>
    </w:pPr>
    <w:rPr>
      <w:rFonts w:ascii="Garamond" w:eastAsia="Calibri" w:hAnsi="Garamond" w:cs="Garamond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0557BC"/>
    <w:rPr>
      <w:rFonts w:ascii="Garamond" w:eastAsia="Calibri" w:hAnsi="Garamond" w:cs="Garamond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557BC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57B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557B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557BC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557BC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557BC"/>
    <w:pPr>
      <w:spacing w:after="0" w:line="240" w:lineRule="auto"/>
      <w:ind w:left="540"/>
      <w:jc w:val="both"/>
    </w:pPr>
    <w:rPr>
      <w:rFonts w:ascii="Arial Narrow" w:eastAsia="Calibri" w:hAnsi="Arial Narrow" w:cs="Arial Narrow"/>
      <w:kern w:val="20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557BC"/>
    <w:rPr>
      <w:rFonts w:ascii="Arial Narrow" w:eastAsia="Calibri" w:hAnsi="Arial Narrow" w:cs="Arial Narrow"/>
      <w:kern w:val="20"/>
      <w:sz w:val="18"/>
      <w:szCs w:val="18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557BC"/>
    <w:rPr>
      <w:rFonts w:ascii="Consolas" w:eastAsia="Times New Roman" w:hAnsi="Consolas" w:cs="Times New Roman"/>
      <w:sz w:val="21"/>
      <w:szCs w:val="21"/>
    </w:rPr>
  </w:style>
  <w:style w:type="paragraph" w:styleId="Zwykytekst">
    <w:name w:val="Plain Text"/>
    <w:basedOn w:val="Normalny"/>
    <w:link w:val="ZwykytekstZnak"/>
    <w:semiHidden/>
    <w:unhideWhenUsed/>
    <w:rsid w:val="000557B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57BC"/>
    <w:rPr>
      <w:rFonts w:ascii="Consolas" w:eastAsiaTheme="minorEastAsia" w:hAnsi="Consolas"/>
      <w:sz w:val="21"/>
      <w:szCs w:val="21"/>
      <w:lang w:eastAsia="pl-PL"/>
    </w:rPr>
  </w:style>
  <w:style w:type="character" w:customStyle="1" w:styleId="ZnakZnak">
    <w:name w:val="Znak Znak"/>
    <w:locked/>
    <w:rsid w:val="000557BC"/>
    <w:rPr>
      <w:rFonts w:ascii="Calibri" w:eastAsia="Calibri" w:hAnsi="Calibri" w:hint="default"/>
      <w:sz w:val="24"/>
      <w:szCs w:val="24"/>
      <w:lang w:val="pl-PL" w:eastAsia="pl-PL" w:bidi="ar-SA"/>
    </w:rPr>
  </w:style>
  <w:style w:type="character" w:styleId="Pogrubienie">
    <w:name w:val="Strong"/>
    <w:qFormat/>
    <w:rsid w:val="000557BC"/>
    <w:rPr>
      <w:b/>
      <w:bCs/>
    </w:rPr>
  </w:style>
  <w:style w:type="character" w:styleId="Numerstrony">
    <w:name w:val="page number"/>
    <w:rsid w:val="000557BC"/>
    <w:rPr>
      <w:rFonts w:cs="Times New Roman"/>
    </w:rPr>
  </w:style>
  <w:style w:type="character" w:styleId="Hipercze">
    <w:name w:val="Hyperlink"/>
    <w:rsid w:val="000557BC"/>
    <w:rPr>
      <w:color w:val="0000FF"/>
      <w:u w:val="single"/>
    </w:rPr>
  </w:style>
  <w:style w:type="table" w:styleId="Tabela-Siatka">
    <w:name w:val="Table Grid"/>
    <w:basedOn w:val="Standardowy"/>
    <w:uiPriority w:val="99"/>
    <w:rsid w:val="000557BC"/>
    <w:pPr>
      <w:spacing w:after="0" w:line="240" w:lineRule="auto"/>
      <w:ind w:left="0" w:firstLine="0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5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7BC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7BC"/>
    <w:rPr>
      <w:rFonts w:eastAsiaTheme="minorEastAsia"/>
      <w:b/>
      <w:bCs/>
      <w:sz w:val="20"/>
      <w:szCs w:val="20"/>
      <w:lang w:eastAsia="pl-PL"/>
    </w:rPr>
  </w:style>
  <w:style w:type="paragraph" w:customStyle="1" w:styleId="Standard">
    <w:name w:val="Standard"/>
    <w:uiPriority w:val="99"/>
    <w:rsid w:val="000557BC"/>
    <w:pPr>
      <w:widowControl w:val="0"/>
      <w:suppressAutoHyphens/>
      <w:spacing w:after="0" w:line="240" w:lineRule="auto"/>
      <w:ind w:left="0" w:firstLine="0"/>
    </w:pPr>
    <w:rPr>
      <w:rFonts w:ascii="Calibri" w:eastAsia="Calibri" w:hAnsi="Calibri" w:cs="Calibri"/>
      <w:kern w:val="2"/>
      <w:sz w:val="24"/>
      <w:szCs w:val="24"/>
      <w:lang w:val="de-DE" w:eastAsia="fa-IR" w:bidi="fa-IR"/>
    </w:rPr>
  </w:style>
  <w:style w:type="paragraph" w:customStyle="1" w:styleId="Tekstpodstawowywcity31">
    <w:name w:val="Tekst podstawowy wcięty 31"/>
    <w:basedOn w:val="Standard"/>
    <w:uiPriority w:val="99"/>
    <w:rsid w:val="000557BC"/>
    <w:pPr>
      <w:ind w:left="540"/>
      <w:jc w:val="both"/>
    </w:pPr>
    <w:rPr>
      <w:rFonts w:ascii="Arial Narrow" w:hAnsi="Arial Narrow" w:cs="Arial Narrow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0557B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55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jbator</dc:creator>
  <cp:lastModifiedBy>jbator</cp:lastModifiedBy>
  <cp:revision>2</cp:revision>
  <dcterms:created xsi:type="dcterms:W3CDTF">2024-08-22T07:28:00Z</dcterms:created>
  <dcterms:modified xsi:type="dcterms:W3CDTF">2024-08-22T07:28:00Z</dcterms:modified>
</cp:coreProperties>
</file>