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0F0" w:rsidRPr="00956F88" w:rsidRDefault="001279DE" w:rsidP="001600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</w:rPr>
        <w:drawing>
          <wp:inline distT="0" distB="0" distL="0" distR="0">
            <wp:extent cx="700405" cy="506095"/>
            <wp:effectExtent l="0" t="0" r="4445" b="8255"/>
            <wp:docPr id="2" name="Obraz 2" descr="LogoMWSE_nowe_ciem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WSE_nowe_ciem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14" w:type="dxa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</w:tblGrid>
      <w:tr w:rsidR="001600F0" w:rsidRPr="00956F88" w:rsidTr="001600F0">
        <w:trPr>
          <w:jc w:val="center"/>
        </w:trPr>
        <w:tc>
          <w:tcPr>
            <w:tcW w:w="9114" w:type="dxa"/>
          </w:tcPr>
          <w:p w:rsidR="001600F0" w:rsidRPr="00956F88" w:rsidRDefault="001600F0" w:rsidP="001600F0">
            <w:pPr>
              <w:pStyle w:val="Nagwek"/>
              <w:jc w:val="center"/>
              <w:rPr>
                <w:rFonts w:ascii="Calibri" w:hAnsi="Calibri"/>
                <w:b/>
                <w:bCs/>
                <w:spacing w:val="20"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bCs/>
                <w:spacing w:val="20"/>
                <w:sz w:val="20"/>
                <w:szCs w:val="20"/>
              </w:rPr>
              <w:t>MAŁOPOLSKA WYŻSZA SZKOŁA EKONOMICZNA W TARNOWIE</w:t>
            </w:r>
          </w:p>
          <w:p w:rsidR="001600F0" w:rsidRPr="00937906" w:rsidRDefault="001600F0" w:rsidP="001600F0">
            <w:pPr>
              <w:pStyle w:val="Nagwek"/>
              <w:ind w:left="470"/>
              <w:jc w:val="center"/>
              <w:rPr>
                <w:rFonts w:ascii="Calibri" w:hAnsi="Calibri"/>
                <w:sz w:val="28"/>
                <w:szCs w:val="28"/>
              </w:rPr>
            </w:pPr>
            <w:r w:rsidRPr="00937906">
              <w:rPr>
                <w:rFonts w:ascii="Calibri" w:hAnsi="Calibri"/>
                <w:b/>
                <w:bCs/>
                <w:spacing w:val="20"/>
                <w:sz w:val="28"/>
                <w:szCs w:val="28"/>
              </w:rPr>
              <w:t>KARTA PROGRAMOWA</w:t>
            </w:r>
          </w:p>
        </w:tc>
      </w:tr>
    </w:tbl>
    <w:p w:rsidR="001600F0" w:rsidRPr="00956F88" w:rsidRDefault="001600F0" w:rsidP="001600F0">
      <w:pPr>
        <w:pStyle w:val="Nagwek"/>
        <w:tabs>
          <w:tab w:val="clear" w:pos="4536"/>
          <w:tab w:val="clear" w:pos="9072"/>
        </w:tabs>
        <w:rPr>
          <w:rFonts w:ascii="Calibri" w:hAnsi="Calibri"/>
          <w:sz w:val="20"/>
          <w:szCs w:val="20"/>
        </w:rPr>
      </w:pPr>
    </w:p>
    <w:tbl>
      <w:tblPr>
        <w:tblW w:w="100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974"/>
        <w:gridCol w:w="2974"/>
      </w:tblGrid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Moduł kształcenia</w:t>
            </w:r>
          </w:p>
        </w:tc>
        <w:tc>
          <w:tcPr>
            <w:tcW w:w="5948" w:type="dxa"/>
            <w:gridSpan w:val="2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804995" w:rsidP="001600F0">
            <w:pPr>
              <w:pStyle w:val="Nagwek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Transport i spedycja</w:t>
            </w:r>
          </w:p>
        </w:tc>
      </w:tr>
      <w:tr w:rsidR="001600F0" w:rsidRPr="00804995" w:rsidTr="001600F0">
        <w:trPr>
          <w:trHeight w:val="303"/>
          <w:jc w:val="center"/>
        </w:trPr>
        <w:tc>
          <w:tcPr>
            <w:tcW w:w="4077" w:type="dxa"/>
            <w:tcBorders>
              <w:top w:val="single" w:sz="1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Nazwa modułu kształcenia w języku angielskim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E74A2D" w:rsidRDefault="0051143D" w:rsidP="001600F0">
            <w:pPr>
              <w:pStyle w:val="Nagwek8"/>
              <w:rPr>
                <w:rFonts w:ascii="Calibri" w:hAnsi="Calibri"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 xml:space="preserve">Transport and </w:t>
            </w:r>
            <w:proofErr w:type="spellStart"/>
            <w:r>
              <w:rPr>
                <w:rFonts w:ascii="Calibri" w:hAnsi="Calibri"/>
                <w:sz w:val="20"/>
                <w:lang w:val="en-GB"/>
              </w:rPr>
              <w:t>spedition</w:t>
            </w:r>
            <w:proofErr w:type="spellEnd"/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Kierunek studiów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6967C4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Zarządzanie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Profil kształcenia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pStyle w:val="Nagwek8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</w:t>
            </w:r>
            <w:r w:rsidR="006967C4">
              <w:rPr>
                <w:rFonts w:ascii="Calibri" w:hAnsi="Calibri"/>
                <w:sz w:val="20"/>
              </w:rPr>
              <w:t>gólnoakademicki</w:t>
            </w:r>
            <w:proofErr w:type="spellEnd"/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Forma kształcenia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80746B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Nies</w:t>
            </w:r>
            <w:r w:rsidR="00F723E4">
              <w:rPr>
                <w:rFonts w:ascii="Calibri" w:hAnsi="Calibri"/>
                <w:sz w:val="20"/>
              </w:rPr>
              <w:t>tacjonarn</w:t>
            </w:r>
            <w:r w:rsidR="00564657">
              <w:rPr>
                <w:rFonts w:ascii="Calibri" w:hAnsi="Calibri"/>
                <w:sz w:val="20"/>
              </w:rPr>
              <w:t>e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Poziom przedmiotu (podstawowy/specjalnościowy/</w:t>
            </w:r>
          </w:p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ogólnouczelniany)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Specjalnościowy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Status przedmiotu (obowiązkowy/do wyboru)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Obowiązkowy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Poziom modułu kształcenia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right w:val="single" w:sz="24" w:space="0" w:color="auto"/>
            </w:tcBorders>
          </w:tcPr>
          <w:p w:rsidR="001600F0" w:rsidRPr="00676095" w:rsidRDefault="00564657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="00F723E4">
              <w:rPr>
                <w:rFonts w:ascii="Calibri" w:hAnsi="Calibri"/>
                <w:sz w:val="20"/>
              </w:rPr>
              <w:t xml:space="preserve"> stopień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Język wykładowy </w:t>
            </w:r>
          </w:p>
        </w:tc>
        <w:tc>
          <w:tcPr>
            <w:tcW w:w="5948" w:type="dxa"/>
            <w:gridSpan w:val="2"/>
            <w:tcBorders>
              <w:right w:val="single" w:sz="24" w:space="0" w:color="auto"/>
            </w:tcBorders>
          </w:tcPr>
          <w:p w:rsidR="001600F0" w:rsidRPr="00676095" w:rsidRDefault="00F723E4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Polski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Semestr realizacji modułu</w:t>
            </w:r>
          </w:p>
        </w:tc>
        <w:tc>
          <w:tcPr>
            <w:tcW w:w="5948" w:type="dxa"/>
            <w:gridSpan w:val="2"/>
            <w:tcBorders>
              <w:right w:val="single" w:sz="24" w:space="0" w:color="auto"/>
            </w:tcBorders>
          </w:tcPr>
          <w:p w:rsidR="001600F0" w:rsidRPr="00676095" w:rsidRDefault="00564657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VI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Liczba punktów ECTS</w:t>
            </w:r>
          </w:p>
        </w:tc>
        <w:tc>
          <w:tcPr>
            <w:tcW w:w="5948" w:type="dxa"/>
            <w:gridSpan w:val="2"/>
            <w:tcBorders>
              <w:right w:val="single" w:sz="24" w:space="0" w:color="auto"/>
            </w:tcBorders>
          </w:tcPr>
          <w:p w:rsidR="001600F0" w:rsidRPr="00676095" w:rsidRDefault="00F6002E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  <w:tr w:rsidR="001600F0" w:rsidRPr="00956F88" w:rsidTr="001600F0">
        <w:trPr>
          <w:trHeight w:val="102"/>
          <w:jc w:val="center"/>
        </w:trPr>
        <w:tc>
          <w:tcPr>
            <w:tcW w:w="4077" w:type="dxa"/>
            <w:vMerge w:val="restart"/>
            <w:tcBorders>
              <w:left w:val="single" w:sz="24" w:space="0" w:color="auto"/>
              <w:right w:val="single" w:sz="12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Forma modułu: wykład</w:t>
            </w:r>
          </w:p>
        </w:tc>
        <w:tc>
          <w:tcPr>
            <w:tcW w:w="2974" w:type="dxa"/>
            <w:tcBorders>
              <w:top w:val="single" w:sz="12" w:space="0" w:color="auto"/>
              <w:right w:val="single" w:sz="24" w:space="0" w:color="auto"/>
            </w:tcBorders>
          </w:tcPr>
          <w:p w:rsidR="001600F0" w:rsidRPr="00676095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6095">
              <w:rPr>
                <w:rFonts w:ascii="Calibri" w:hAnsi="Calibri"/>
                <w:b/>
                <w:sz w:val="20"/>
                <w:szCs w:val="20"/>
              </w:rPr>
              <w:t>Forma modułu: ćwiczenia</w:t>
            </w:r>
          </w:p>
        </w:tc>
      </w:tr>
      <w:tr w:rsidR="001600F0" w:rsidRPr="00956F88" w:rsidTr="001600F0">
        <w:trPr>
          <w:trHeight w:val="188"/>
          <w:jc w:val="center"/>
        </w:trPr>
        <w:tc>
          <w:tcPr>
            <w:tcW w:w="4077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600F0" w:rsidRPr="00676095" w:rsidRDefault="0051143D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676095" w:rsidRDefault="0080746B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E74A2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Jednostka realizująca moduł 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right w:val="single" w:sz="24" w:space="0" w:color="auto"/>
            </w:tcBorders>
          </w:tcPr>
          <w:p w:rsidR="001600F0" w:rsidRPr="00956F88" w:rsidRDefault="009A3AE7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Katedra Zarządzania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  <w:bottom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Moduły poprzedzające </w:t>
            </w:r>
          </w:p>
        </w:tc>
        <w:tc>
          <w:tcPr>
            <w:tcW w:w="594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1600F0" w:rsidRPr="00676095" w:rsidRDefault="009A3AE7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Wprowadzenie do logistyki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9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1600F0" w:rsidRPr="00956F88" w:rsidTr="001600F0">
        <w:trPr>
          <w:cantSplit/>
          <w:jc w:val="center"/>
        </w:trPr>
        <w:tc>
          <w:tcPr>
            <w:tcW w:w="999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bCs/>
                <w:sz w:val="20"/>
                <w:szCs w:val="20"/>
              </w:rPr>
              <w:t>Syntetyczna charakterystyka modułu</w:t>
            </w:r>
          </w:p>
        </w:tc>
      </w:tr>
      <w:tr w:rsidR="001600F0" w:rsidRPr="00956F88" w:rsidTr="001600F0">
        <w:trPr>
          <w:cantSplit/>
          <w:jc w:val="center"/>
        </w:trPr>
        <w:tc>
          <w:tcPr>
            <w:tcW w:w="999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4862" w:rsidRPr="00A87496" w:rsidRDefault="00F63113" w:rsidP="00DE6D50">
            <w:pPr>
              <w:jc w:val="both"/>
              <w:rPr>
                <w:rFonts w:ascii="Calibri" w:hAnsi="Calibri"/>
                <w:sz w:val="20"/>
              </w:rPr>
            </w:pPr>
            <w:r w:rsidRPr="00750971">
              <w:rPr>
                <w:rFonts w:ascii="Calibri" w:hAnsi="Calibri"/>
                <w:sz w:val="20"/>
              </w:rPr>
              <w:t xml:space="preserve">Moduł ten </w:t>
            </w:r>
            <w:r>
              <w:rPr>
                <w:rFonts w:ascii="Calibri" w:hAnsi="Calibri"/>
                <w:sz w:val="20"/>
              </w:rPr>
              <w:t xml:space="preserve">stanowi wprowadzenie do tematyki </w:t>
            </w:r>
            <w:r w:rsidR="0051143D">
              <w:rPr>
                <w:rFonts w:ascii="Calibri" w:hAnsi="Calibri"/>
                <w:sz w:val="20"/>
              </w:rPr>
              <w:t>transportu i spedycji.</w:t>
            </w:r>
            <w:r>
              <w:rPr>
                <w:rFonts w:ascii="Calibri" w:hAnsi="Calibri"/>
                <w:sz w:val="20"/>
              </w:rPr>
              <w:t xml:space="preserve">  Przedstawiona zostanie </w:t>
            </w:r>
            <w:r w:rsidR="0051143D">
              <w:rPr>
                <w:rFonts w:ascii="Calibri" w:hAnsi="Calibri"/>
                <w:sz w:val="20"/>
              </w:rPr>
              <w:t xml:space="preserve">potrzeba poszukiwania konkurencyjności w </w:t>
            </w:r>
            <w:r w:rsidR="00DE6D50">
              <w:rPr>
                <w:rFonts w:ascii="Calibri" w:hAnsi="Calibri"/>
                <w:sz w:val="20"/>
              </w:rPr>
              <w:t>sektorze transportu</w:t>
            </w:r>
            <w:r w:rsidR="0051143D">
              <w:rPr>
                <w:rFonts w:ascii="Calibri" w:hAnsi="Calibri"/>
                <w:sz w:val="20"/>
              </w:rPr>
              <w:t xml:space="preserve"> oraz związana z tym polityka unijna. </w:t>
            </w:r>
            <w:r>
              <w:rPr>
                <w:rFonts w:ascii="Calibri" w:hAnsi="Calibri"/>
                <w:sz w:val="20"/>
              </w:rPr>
              <w:t>Wskazan</w:t>
            </w:r>
            <w:r w:rsidR="0051143D">
              <w:rPr>
                <w:rFonts w:ascii="Calibri" w:hAnsi="Calibri"/>
                <w:sz w:val="20"/>
              </w:rPr>
              <w:t xml:space="preserve">a zostanie struktura rynku transportowego w Polsce, dokonana zostanie ocena warunków funkcjonowania firm transportowych w Polsce i UE. </w:t>
            </w:r>
            <w:r>
              <w:rPr>
                <w:rFonts w:ascii="Calibri" w:hAnsi="Calibri"/>
                <w:sz w:val="20"/>
              </w:rPr>
              <w:t xml:space="preserve"> Wskazane zostaną </w:t>
            </w:r>
            <w:r w:rsidR="0051143D">
              <w:rPr>
                <w:rFonts w:ascii="Calibri" w:hAnsi="Calibri"/>
                <w:sz w:val="20"/>
              </w:rPr>
              <w:t>sposoby finansowania inwestycji w sektorze transportu.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9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 w:rsidRPr="00956F88">
              <w:rPr>
                <w:rFonts w:ascii="Calibri" w:hAnsi="Calibri"/>
                <w:bCs/>
                <w:sz w:val="20"/>
              </w:rPr>
              <w:t>Cele modułu</w:t>
            </w:r>
          </w:p>
        </w:tc>
      </w:tr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3113" w:rsidRPr="00A87496" w:rsidRDefault="00F63113" w:rsidP="00F63113">
            <w:pPr>
              <w:rPr>
                <w:rFonts w:asciiTheme="minorHAnsi" w:hAnsiTheme="minorHAnsi" w:cstheme="minorHAnsi"/>
                <w:sz w:val="20"/>
              </w:rPr>
            </w:pPr>
            <w:r w:rsidRPr="00A87496">
              <w:rPr>
                <w:rFonts w:asciiTheme="minorHAnsi" w:hAnsiTheme="minorHAnsi" w:cstheme="minorHAnsi"/>
                <w:sz w:val="20"/>
              </w:rPr>
              <w:t>Celami modułu jest:</w:t>
            </w:r>
          </w:p>
          <w:p w:rsidR="00F63113" w:rsidRPr="00A87496" w:rsidRDefault="00F63113" w:rsidP="00F63113">
            <w:pPr>
              <w:rPr>
                <w:rFonts w:asciiTheme="minorHAnsi" w:hAnsiTheme="minorHAnsi" w:cstheme="minorHAnsi"/>
                <w:sz w:val="20"/>
              </w:rPr>
            </w:pPr>
            <w:r w:rsidRPr="00A87496">
              <w:rPr>
                <w:rFonts w:asciiTheme="minorHAnsi" w:hAnsiTheme="minorHAnsi" w:cstheme="minorHAnsi"/>
                <w:sz w:val="20"/>
              </w:rPr>
              <w:t xml:space="preserve">Zrozumienie </w:t>
            </w:r>
            <w:r w:rsidR="00DE6D50">
              <w:rPr>
                <w:rFonts w:asciiTheme="minorHAnsi" w:hAnsiTheme="minorHAnsi" w:cstheme="minorHAnsi"/>
                <w:sz w:val="20"/>
              </w:rPr>
              <w:t>roli konkurencyjności w sektorze transportu oraz towarzyszącej temu polityki transportowej UE</w:t>
            </w:r>
            <w:r w:rsidRPr="00A87496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F63113" w:rsidRPr="00A87496" w:rsidRDefault="00F63113" w:rsidP="00F63113">
            <w:pPr>
              <w:rPr>
                <w:rFonts w:asciiTheme="minorHAnsi" w:hAnsiTheme="minorHAnsi" w:cstheme="minorHAnsi"/>
                <w:sz w:val="20"/>
              </w:rPr>
            </w:pPr>
            <w:r w:rsidRPr="00A87496">
              <w:rPr>
                <w:rFonts w:asciiTheme="minorHAnsi" w:hAnsiTheme="minorHAnsi" w:cstheme="minorHAnsi"/>
                <w:sz w:val="20"/>
              </w:rPr>
              <w:t xml:space="preserve">Umiejętność zidentyfikowania </w:t>
            </w:r>
            <w:r w:rsidR="00DE6D50">
              <w:rPr>
                <w:rFonts w:asciiTheme="minorHAnsi" w:hAnsiTheme="minorHAnsi" w:cstheme="minorHAnsi"/>
                <w:sz w:val="20"/>
              </w:rPr>
              <w:t>struktury sektora transportu oraz wskazania sposobów finansowania inwestycji w sektorze TSL</w:t>
            </w:r>
            <w:r w:rsidRPr="00A87496">
              <w:rPr>
                <w:rFonts w:asciiTheme="minorHAnsi" w:hAnsiTheme="minorHAnsi" w:cstheme="minorHAnsi"/>
                <w:sz w:val="20"/>
              </w:rPr>
              <w:t xml:space="preserve">.  </w:t>
            </w:r>
          </w:p>
          <w:p w:rsidR="00634862" w:rsidRPr="00F63113" w:rsidRDefault="00F63113" w:rsidP="00F63113">
            <w:r w:rsidRPr="00A87496">
              <w:rPr>
                <w:rFonts w:asciiTheme="minorHAnsi" w:hAnsiTheme="minorHAnsi" w:cstheme="minorHAnsi"/>
                <w:sz w:val="20"/>
              </w:rPr>
              <w:t>Rozwinięcie kompetencji w zakresie współpracy zespołowej oraz działania na rzecz interesu publicznego.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3990"/>
        <w:gridCol w:w="4941"/>
      </w:tblGrid>
      <w:tr w:rsidR="001600F0" w:rsidRPr="00956F88" w:rsidTr="001600F0">
        <w:trPr>
          <w:cantSplit/>
          <w:jc w:val="center"/>
        </w:trPr>
        <w:tc>
          <w:tcPr>
            <w:tcW w:w="9882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69750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Opis efektów uczenia się</w:t>
            </w:r>
            <w:r w:rsidR="001600F0" w:rsidRPr="00956F88">
              <w:rPr>
                <w:rFonts w:ascii="Calibri" w:hAnsi="Calibri"/>
                <w:bCs/>
                <w:sz w:val="20"/>
              </w:rPr>
              <w:t xml:space="preserve"> modułu  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00F0" w:rsidRPr="00676095" w:rsidRDefault="001600F0" w:rsidP="00697500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 w:rsidRPr="00676095">
              <w:rPr>
                <w:rFonts w:ascii="Calibri" w:hAnsi="Calibri"/>
                <w:sz w:val="16"/>
                <w:szCs w:val="16"/>
              </w:rPr>
              <w:t xml:space="preserve">Symbol efektu dla modułu 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00F0" w:rsidRPr="00956F88" w:rsidRDefault="00697500" w:rsidP="001600F0">
            <w:pPr>
              <w:pStyle w:val="Nagwek1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Osiągnięte efekty uczenia się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Od</w:t>
            </w:r>
            <w:r w:rsidR="00697500">
              <w:rPr>
                <w:rFonts w:ascii="Calibri" w:hAnsi="Calibri"/>
                <w:szCs w:val="20"/>
              </w:rPr>
              <w:t>niesienie do efektów uczenia się</w:t>
            </w:r>
            <w:r w:rsidRPr="00956F88">
              <w:rPr>
                <w:rFonts w:ascii="Calibri" w:hAnsi="Calibri"/>
                <w:szCs w:val="20"/>
              </w:rPr>
              <w:t xml:space="preserve"> 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dla kierunku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</w:p>
        </w:tc>
        <w:tc>
          <w:tcPr>
            <w:tcW w:w="893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Wiedza:</w:t>
            </w:r>
          </w:p>
        </w:tc>
      </w:tr>
      <w:tr w:rsidR="001600F0" w:rsidRPr="00BE6BDB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862" w:rsidRPr="00BE6BDB" w:rsidRDefault="00497DF4" w:rsidP="001600F0">
            <w:pPr>
              <w:rPr>
                <w:rFonts w:ascii="Calibri" w:hAnsi="Calibri"/>
                <w:sz w:val="20"/>
                <w:szCs w:val="20"/>
              </w:rPr>
            </w:pPr>
            <w:r w:rsidRPr="00BE6BDB">
              <w:rPr>
                <w:rFonts w:ascii="Calibri" w:hAnsi="Calibri"/>
                <w:sz w:val="20"/>
                <w:szCs w:val="20"/>
              </w:rPr>
              <w:t>W_0</w:t>
            </w:r>
            <w:r w:rsidR="00036B9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600F0" w:rsidRPr="00BE6BDB" w:rsidRDefault="00497DF4" w:rsidP="00756800">
            <w:pPr>
              <w:rPr>
                <w:rFonts w:ascii="Calibri" w:hAnsi="Calibri"/>
                <w:sz w:val="20"/>
                <w:szCs w:val="20"/>
              </w:rPr>
            </w:pPr>
            <w:r w:rsidRPr="00BE6BDB">
              <w:rPr>
                <w:rFonts w:ascii="Calibri" w:hAnsi="Calibri"/>
                <w:sz w:val="20"/>
                <w:szCs w:val="20"/>
              </w:rPr>
              <w:t xml:space="preserve">rozpoznaje </w:t>
            </w:r>
            <w:r w:rsidR="00756800" w:rsidRPr="00BE6BDB">
              <w:rPr>
                <w:rFonts w:ascii="Calibri" w:hAnsi="Calibri"/>
                <w:sz w:val="20"/>
                <w:szCs w:val="20"/>
              </w:rPr>
              <w:t>potrzebę konkurencyjności systemu transportowego w Polsce i UE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BE6BDB" w:rsidRDefault="00BE6BDB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E6BDB">
              <w:rPr>
                <w:rFonts w:ascii="Calibri" w:hAnsi="Calibri"/>
                <w:sz w:val="20"/>
                <w:szCs w:val="20"/>
              </w:rPr>
              <w:t>W_05</w:t>
            </w:r>
            <w:r w:rsidR="00497DF4" w:rsidRPr="00BE6BDB">
              <w:rPr>
                <w:rFonts w:ascii="Calibri" w:hAnsi="Calibri"/>
                <w:sz w:val="20"/>
                <w:szCs w:val="20"/>
              </w:rPr>
              <w:t>++</w:t>
            </w:r>
          </w:p>
        </w:tc>
      </w:tr>
      <w:tr w:rsidR="00CA0D1E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D1E" w:rsidRPr="001E4B0A" w:rsidRDefault="00497DF4" w:rsidP="001600F0">
            <w:pPr>
              <w:rPr>
                <w:rFonts w:ascii="Calibri" w:hAnsi="Calibri"/>
                <w:sz w:val="20"/>
                <w:szCs w:val="20"/>
              </w:rPr>
            </w:pPr>
            <w:r w:rsidRPr="001E4B0A">
              <w:rPr>
                <w:rFonts w:ascii="Calibri" w:hAnsi="Calibri"/>
                <w:sz w:val="20"/>
                <w:szCs w:val="20"/>
              </w:rPr>
              <w:t>W_0</w:t>
            </w:r>
            <w:r w:rsidR="00036B9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A0D1E" w:rsidRPr="00756800" w:rsidRDefault="00497DF4" w:rsidP="00756800">
            <w:pPr>
              <w:rPr>
                <w:rFonts w:ascii="Calibri" w:hAnsi="Calibri"/>
                <w:sz w:val="20"/>
                <w:szCs w:val="20"/>
              </w:rPr>
            </w:pPr>
            <w:r w:rsidRPr="00756800">
              <w:rPr>
                <w:rFonts w:ascii="Calibri" w:hAnsi="Calibri"/>
                <w:sz w:val="20"/>
                <w:szCs w:val="20"/>
              </w:rPr>
              <w:t xml:space="preserve">rozumie </w:t>
            </w:r>
            <w:r w:rsidR="00756800" w:rsidRPr="00756800">
              <w:rPr>
                <w:rFonts w:ascii="Calibri" w:hAnsi="Calibri"/>
                <w:sz w:val="20"/>
                <w:szCs w:val="20"/>
              </w:rPr>
              <w:t>podstawy unijnej polityki transportu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CA0D1E" w:rsidRPr="001E4B0A" w:rsidRDefault="00C52E25" w:rsidP="001E4B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E4B0A">
              <w:rPr>
                <w:rFonts w:ascii="Calibri" w:hAnsi="Calibri"/>
                <w:sz w:val="20"/>
                <w:szCs w:val="20"/>
              </w:rPr>
              <w:t>W_0</w:t>
            </w:r>
            <w:r w:rsidR="001E4B0A" w:rsidRPr="001E4B0A">
              <w:rPr>
                <w:rFonts w:ascii="Calibri" w:hAnsi="Calibri"/>
                <w:sz w:val="20"/>
                <w:szCs w:val="20"/>
              </w:rPr>
              <w:t>4</w:t>
            </w:r>
            <w:r w:rsidRPr="001E4B0A">
              <w:rPr>
                <w:rFonts w:ascii="Calibri" w:hAnsi="Calibri"/>
                <w:sz w:val="20"/>
                <w:szCs w:val="20"/>
              </w:rPr>
              <w:t>+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1600F0" w:rsidRPr="00DE6D50" w:rsidRDefault="001600F0" w:rsidP="001600F0">
            <w:pPr>
              <w:jc w:val="center"/>
              <w:rPr>
                <w:rFonts w:ascii="Calibri" w:hAnsi="Calibri"/>
                <w:strike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1600F0" w:rsidRPr="00411380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11380">
              <w:rPr>
                <w:rFonts w:ascii="Calibri" w:hAnsi="Calibri"/>
                <w:b/>
                <w:sz w:val="20"/>
                <w:szCs w:val="20"/>
              </w:rPr>
              <w:t>Umiejętności:</w:t>
            </w:r>
          </w:p>
        </w:tc>
      </w:tr>
      <w:tr w:rsidR="001600F0" w:rsidRPr="00BE6BDB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862" w:rsidRPr="00BE6BDB" w:rsidRDefault="00497DF4" w:rsidP="001600F0">
            <w:pPr>
              <w:rPr>
                <w:rFonts w:ascii="Calibri" w:hAnsi="Calibri"/>
                <w:sz w:val="20"/>
                <w:szCs w:val="20"/>
              </w:rPr>
            </w:pPr>
            <w:r w:rsidRPr="00BE6BDB">
              <w:rPr>
                <w:rFonts w:ascii="Calibri" w:hAnsi="Calibri"/>
                <w:sz w:val="20"/>
                <w:szCs w:val="20"/>
              </w:rPr>
              <w:t>U_0</w:t>
            </w:r>
            <w:r w:rsidR="00BE6BDB" w:rsidRPr="00BE6BDB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C5F06" w:rsidRPr="00BE6BDB" w:rsidRDefault="00497DF4" w:rsidP="0075680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E6BDB">
              <w:rPr>
                <w:rFonts w:ascii="Calibri" w:hAnsi="Calibri"/>
                <w:sz w:val="20"/>
                <w:szCs w:val="20"/>
              </w:rPr>
              <w:t xml:space="preserve">umie dokonywać </w:t>
            </w:r>
            <w:r w:rsidR="00756800" w:rsidRPr="00BE6BDB">
              <w:rPr>
                <w:rFonts w:ascii="Calibri" w:hAnsi="Calibri"/>
                <w:sz w:val="20"/>
                <w:szCs w:val="20"/>
              </w:rPr>
              <w:t>opisu struktury rynku transportowego w Polsce i UE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BE6BDB" w:rsidRDefault="00BE6BDB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E6BDB">
              <w:rPr>
                <w:rFonts w:ascii="Calibri" w:hAnsi="Calibri"/>
                <w:sz w:val="20"/>
                <w:szCs w:val="20"/>
              </w:rPr>
              <w:t>U_01</w:t>
            </w:r>
            <w:r w:rsidR="00C52E25" w:rsidRPr="00BE6BDB">
              <w:rPr>
                <w:rFonts w:ascii="Calibri" w:hAnsi="Calibri"/>
                <w:sz w:val="20"/>
                <w:szCs w:val="20"/>
              </w:rPr>
              <w:t>++</w:t>
            </w:r>
          </w:p>
        </w:tc>
      </w:tr>
      <w:tr w:rsidR="00CA0D1E" w:rsidRPr="00BE6BDB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D1E" w:rsidRPr="00BE6BDB" w:rsidRDefault="00497DF4" w:rsidP="001600F0">
            <w:pPr>
              <w:rPr>
                <w:rFonts w:ascii="Calibri" w:hAnsi="Calibri"/>
                <w:sz w:val="20"/>
                <w:szCs w:val="20"/>
              </w:rPr>
            </w:pPr>
            <w:r w:rsidRPr="00BE6BDB">
              <w:rPr>
                <w:rFonts w:ascii="Calibri" w:hAnsi="Calibri"/>
                <w:sz w:val="20"/>
                <w:szCs w:val="20"/>
              </w:rPr>
              <w:t>U_0</w:t>
            </w:r>
            <w:r w:rsidR="00036B9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A0D1E" w:rsidRPr="00BE6BDB" w:rsidRDefault="00A74DCB" w:rsidP="0075680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E6BDB">
              <w:rPr>
                <w:rFonts w:ascii="Calibri" w:hAnsi="Calibri"/>
                <w:sz w:val="20"/>
                <w:szCs w:val="20"/>
              </w:rPr>
              <w:t>s</w:t>
            </w:r>
            <w:r w:rsidR="00497DF4" w:rsidRPr="00BE6BDB">
              <w:rPr>
                <w:rFonts w:ascii="Calibri" w:hAnsi="Calibri"/>
                <w:sz w:val="20"/>
                <w:szCs w:val="20"/>
              </w:rPr>
              <w:t xml:space="preserve">tosuje wiedzę celem </w:t>
            </w:r>
            <w:r w:rsidR="00756800" w:rsidRPr="00BE6BDB">
              <w:rPr>
                <w:rFonts w:ascii="Calibri" w:hAnsi="Calibri"/>
                <w:sz w:val="20"/>
                <w:szCs w:val="20"/>
              </w:rPr>
              <w:t xml:space="preserve">opisania możliwości finansowania inwestycji w sektorze transportu i spedycji 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CA0D1E" w:rsidRPr="00BE6BDB" w:rsidRDefault="00BE6BDB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E6BDB">
              <w:rPr>
                <w:rFonts w:ascii="Calibri" w:hAnsi="Calibri"/>
                <w:sz w:val="20"/>
                <w:szCs w:val="20"/>
              </w:rPr>
              <w:t>U_03</w:t>
            </w:r>
            <w:r w:rsidR="00C52E25" w:rsidRPr="00BE6BDB">
              <w:rPr>
                <w:rFonts w:ascii="Calibri" w:hAnsi="Calibri"/>
                <w:sz w:val="20"/>
                <w:szCs w:val="20"/>
              </w:rPr>
              <w:t>+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00F0" w:rsidRPr="00DE6D50" w:rsidRDefault="001600F0" w:rsidP="001600F0">
            <w:pPr>
              <w:jc w:val="center"/>
              <w:rPr>
                <w:rFonts w:ascii="Calibri" w:hAnsi="Calibri"/>
                <w:strike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1600F0" w:rsidRPr="00DE6D50" w:rsidRDefault="001600F0" w:rsidP="001600F0">
            <w:pPr>
              <w:jc w:val="center"/>
              <w:rPr>
                <w:rFonts w:ascii="Calibri" w:hAnsi="Calibri"/>
                <w:strike/>
                <w:sz w:val="20"/>
                <w:szCs w:val="20"/>
              </w:rPr>
            </w:pPr>
            <w:r w:rsidRPr="00411380">
              <w:rPr>
                <w:rFonts w:ascii="Calibri" w:hAnsi="Calibri"/>
                <w:b/>
                <w:sz w:val="20"/>
                <w:szCs w:val="20"/>
              </w:rPr>
              <w:t>Kompetencje społeczne</w:t>
            </w:r>
            <w:r w:rsidRPr="00DE6D50">
              <w:rPr>
                <w:rFonts w:ascii="Calibri" w:hAnsi="Calibri"/>
                <w:b/>
                <w:strike/>
                <w:sz w:val="20"/>
                <w:szCs w:val="20"/>
              </w:rPr>
              <w:t>:</w:t>
            </w:r>
          </w:p>
        </w:tc>
      </w:tr>
      <w:tr w:rsidR="00BC474C" w:rsidRPr="006F2DC2" w:rsidTr="00CA0D1E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74C" w:rsidRPr="006F2DC2" w:rsidRDefault="00C52E25" w:rsidP="001600F0">
            <w:pPr>
              <w:rPr>
                <w:rFonts w:ascii="Calibri" w:hAnsi="Calibri"/>
                <w:sz w:val="20"/>
                <w:szCs w:val="20"/>
              </w:rPr>
            </w:pPr>
            <w:r w:rsidRPr="006F2DC2">
              <w:rPr>
                <w:rFonts w:ascii="Calibri" w:hAnsi="Calibri"/>
                <w:sz w:val="20"/>
                <w:szCs w:val="20"/>
              </w:rPr>
              <w:t>K_0</w:t>
            </w:r>
            <w:r w:rsidR="00036B9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474C" w:rsidRPr="006F2DC2" w:rsidRDefault="00C52E25" w:rsidP="002401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F2DC2">
              <w:rPr>
                <w:rFonts w:ascii="Calibri" w:hAnsi="Calibri"/>
                <w:sz w:val="20"/>
                <w:szCs w:val="20"/>
              </w:rPr>
              <w:t xml:space="preserve">potrafi </w:t>
            </w:r>
            <w:r w:rsidR="0024014B" w:rsidRPr="006F2DC2">
              <w:rPr>
                <w:rFonts w:ascii="Calibri" w:hAnsi="Calibri"/>
                <w:sz w:val="20"/>
                <w:szCs w:val="20"/>
              </w:rPr>
              <w:t>oceniać wyniki działalności sektora transportowego w  PL i UE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BC474C" w:rsidRPr="006F2DC2" w:rsidRDefault="006F2DC2" w:rsidP="00EF2C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F2DC2">
              <w:rPr>
                <w:rFonts w:ascii="Calibri" w:hAnsi="Calibri"/>
                <w:sz w:val="20"/>
                <w:szCs w:val="20"/>
              </w:rPr>
              <w:t>K_07</w:t>
            </w:r>
            <w:r w:rsidR="00C52E25" w:rsidRPr="006F2DC2">
              <w:rPr>
                <w:rFonts w:ascii="Calibri" w:hAnsi="Calibri"/>
                <w:sz w:val="20"/>
                <w:szCs w:val="20"/>
              </w:rPr>
              <w:t>+</w:t>
            </w:r>
          </w:p>
        </w:tc>
      </w:tr>
      <w:tr w:rsidR="00BC474C" w:rsidRPr="006F2DC2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BC474C" w:rsidRPr="006F2DC2" w:rsidRDefault="00C52E25" w:rsidP="001600F0">
            <w:pPr>
              <w:rPr>
                <w:rFonts w:ascii="Calibri" w:hAnsi="Calibri"/>
                <w:sz w:val="20"/>
                <w:szCs w:val="20"/>
              </w:rPr>
            </w:pPr>
            <w:r w:rsidRPr="006F2DC2">
              <w:rPr>
                <w:rFonts w:ascii="Calibri" w:hAnsi="Calibri"/>
                <w:sz w:val="20"/>
                <w:szCs w:val="20"/>
              </w:rPr>
              <w:t>K_0</w:t>
            </w:r>
            <w:r w:rsidR="00036B9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BC474C" w:rsidRPr="006F2DC2" w:rsidRDefault="00C52E25" w:rsidP="002401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F2DC2">
              <w:rPr>
                <w:rFonts w:ascii="Calibri" w:hAnsi="Calibri"/>
                <w:sz w:val="20"/>
                <w:szCs w:val="20"/>
              </w:rPr>
              <w:t xml:space="preserve">potrafi wskazać </w:t>
            </w:r>
            <w:r w:rsidR="0024014B" w:rsidRPr="006F2DC2">
              <w:rPr>
                <w:rFonts w:ascii="Calibri" w:hAnsi="Calibri"/>
                <w:sz w:val="20"/>
                <w:szCs w:val="20"/>
              </w:rPr>
              <w:t>warunki funkcjonowania firm transportowych w Polsce i UE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C474C" w:rsidRPr="006F2DC2" w:rsidRDefault="00C52E25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F2DC2">
              <w:rPr>
                <w:rFonts w:ascii="Calibri" w:hAnsi="Calibri"/>
                <w:sz w:val="20"/>
                <w:szCs w:val="20"/>
              </w:rPr>
              <w:t>K_05++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1428"/>
        <w:gridCol w:w="1429"/>
        <w:gridCol w:w="1429"/>
        <w:gridCol w:w="1429"/>
        <w:gridCol w:w="1429"/>
        <w:gridCol w:w="1787"/>
      </w:tblGrid>
      <w:tr w:rsidR="001600F0" w:rsidRPr="00956F88" w:rsidTr="001600F0">
        <w:trPr>
          <w:cantSplit/>
          <w:jc w:val="center"/>
        </w:trPr>
        <w:tc>
          <w:tcPr>
            <w:tcW w:w="9882" w:type="dxa"/>
            <w:gridSpan w:val="7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 w:rsidRPr="00956F88">
              <w:rPr>
                <w:rFonts w:ascii="Calibri" w:hAnsi="Calibri"/>
                <w:bCs/>
                <w:sz w:val="20"/>
              </w:rPr>
              <w:lastRenderedPageBreak/>
              <w:t>Kr</w:t>
            </w:r>
            <w:r w:rsidR="00697500">
              <w:rPr>
                <w:rFonts w:ascii="Calibri" w:hAnsi="Calibri"/>
                <w:bCs/>
                <w:sz w:val="20"/>
              </w:rPr>
              <w:t>yteria oceny efektów uczenia się</w:t>
            </w:r>
            <w:r w:rsidRPr="00956F88">
              <w:rPr>
                <w:rFonts w:ascii="Calibri" w:hAnsi="Calibri"/>
                <w:bCs/>
                <w:sz w:val="20"/>
              </w:rPr>
              <w:t xml:space="preserve"> oraz metody ich weryfikacji 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676095" w:rsidRDefault="00697500" w:rsidP="001600F0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Symbol efektu</w:t>
            </w:r>
            <w:r w:rsidR="001600F0" w:rsidRPr="0067609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6095">
              <w:rPr>
                <w:rFonts w:ascii="Calibri" w:hAnsi="Calibri"/>
                <w:b/>
                <w:sz w:val="16"/>
                <w:szCs w:val="16"/>
              </w:rPr>
              <w:t>(1)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6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1600F0" w:rsidRPr="00956F88" w:rsidRDefault="001600F0" w:rsidP="0069750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Metody weryfikacji efektów (2)</w:t>
            </w:r>
          </w:p>
        </w:tc>
      </w:tr>
      <w:tr w:rsidR="00BC474C" w:rsidRPr="009944CA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Pr="009944CA" w:rsidRDefault="00326524" w:rsidP="001600F0">
            <w:pPr>
              <w:rPr>
                <w:rFonts w:ascii="Calibri" w:hAnsi="Calibri"/>
                <w:sz w:val="20"/>
                <w:szCs w:val="20"/>
              </w:rPr>
            </w:pPr>
            <w:r w:rsidRPr="009944CA">
              <w:rPr>
                <w:rFonts w:ascii="Calibri" w:hAnsi="Calibri"/>
                <w:sz w:val="20"/>
                <w:szCs w:val="20"/>
              </w:rPr>
              <w:t>W_0</w:t>
            </w:r>
            <w:r w:rsidR="00036B9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Pr="009944CA" w:rsidRDefault="008A5A93" w:rsidP="00497DF4">
            <w:r w:rsidRPr="009944CA"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326524" w:rsidRPr="009944CA">
              <w:rPr>
                <w:rFonts w:ascii="Calibri" w:hAnsi="Calibri"/>
                <w:sz w:val="20"/>
                <w:szCs w:val="20"/>
              </w:rPr>
              <w:t>rozpoznaje</w:t>
            </w:r>
            <w:r w:rsidR="009944CA" w:rsidRPr="009944CA">
              <w:rPr>
                <w:rFonts w:ascii="Calibri" w:hAnsi="Calibri"/>
                <w:sz w:val="20"/>
                <w:szCs w:val="20"/>
              </w:rPr>
              <w:t xml:space="preserve"> potrzebę konkurencyjności systemu transportowego w Polsce i UE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Pr="009944CA" w:rsidRDefault="008A5A93">
            <w:r w:rsidRPr="009944CA"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9944CA" w:rsidRPr="009944CA">
              <w:rPr>
                <w:rFonts w:ascii="Calibri" w:hAnsi="Calibri"/>
                <w:sz w:val="20"/>
                <w:szCs w:val="20"/>
              </w:rPr>
              <w:t>rozpoznaje potrzebę konkurencyjności systemu transportowego w Polsce i UE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Pr="009944CA" w:rsidRDefault="008A5A93">
            <w:r w:rsidRPr="009944CA"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9944CA" w:rsidRPr="009944CA">
              <w:rPr>
                <w:rFonts w:ascii="Calibri" w:hAnsi="Calibri"/>
                <w:sz w:val="20"/>
                <w:szCs w:val="20"/>
              </w:rPr>
              <w:t>rozpoznaje potrzebę konkurencyjności systemu transportowego w Polsce i UE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Pr="009944CA" w:rsidRDefault="008A5A93">
            <w:r w:rsidRPr="009944CA">
              <w:rPr>
                <w:rFonts w:ascii="Calibri" w:hAnsi="Calibri"/>
                <w:sz w:val="20"/>
                <w:szCs w:val="20"/>
              </w:rPr>
              <w:t xml:space="preserve">w stopniu bardzo dobrym </w:t>
            </w:r>
            <w:r w:rsidR="009944CA" w:rsidRPr="009944CA">
              <w:rPr>
                <w:rFonts w:ascii="Calibri" w:hAnsi="Calibri"/>
                <w:sz w:val="20"/>
                <w:szCs w:val="20"/>
              </w:rPr>
              <w:t>rozpoznaje potrzebę konkurencyjności systemu transportowego w Polsce i UE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Pr="009944CA" w:rsidRDefault="008A5A93">
            <w:r w:rsidRPr="009944CA"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9944CA" w:rsidRPr="009944CA">
              <w:rPr>
                <w:rFonts w:ascii="Calibri" w:hAnsi="Calibri"/>
                <w:sz w:val="20"/>
                <w:szCs w:val="20"/>
              </w:rPr>
              <w:t>rozpoznaje potrzebę konkurencyjności systemu transportowego w Polsce i UE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C474C" w:rsidRPr="009944CA" w:rsidRDefault="00BC474C" w:rsidP="001600F0">
            <w:pPr>
              <w:pStyle w:val="Nagwek1"/>
              <w:rPr>
                <w:rFonts w:ascii="Calibri" w:hAnsi="Calibri"/>
                <w:b w:val="0"/>
                <w:szCs w:val="20"/>
              </w:rPr>
            </w:pPr>
            <w:r w:rsidRPr="009944CA">
              <w:rPr>
                <w:rFonts w:ascii="Calibri" w:hAnsi="Calibri"/>
                <w:b w:val="0"/>
                <w:szCs w:val="20"/>
              </w:rPr>
              <w:t>EU</w:t>
            </w:r>
          </w:p>
        </w:tc>
      </w:tr>
      <w:tr w:rsidR="00EF2C64" w:rsidRPr="002D0290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2D0290" w:rsidRDefault="00326524" w:rsidP="00036B9A">
            <w:pPr>
              <w:pStyle w:val="Nagwek1"/>
              <w:jc w:val="left"/>
              <w:rPr>
                <w:rFonts w:ascii="Calibri" w:hAnsi="Calibri"/>
                <w:b w:val="0"/>
                <w:szCs w:val="20"/>
              </w:rPr>
            </w:pPr>
            <w:r w:rsidRPr="002D0290">
              <w:rPr>
                <w:rFonts w:ascii="Calibri" w:hAnsi="Calibri"/>
                <w:b w:val="0"/>
                <w:szCs w:val="20"/>
              </w:rPr>
              <w:t>W_0</w:t>
            </w:r>
            <w:r w:rsidR="00036B9A">
              <w:rPr>
                <w:rFonts w:ascii="Calibri" w:hAnsi="Calibri"/>
                <w:b w:val="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2D0290" w:rsidRDefault="008A5A93" w:rsidP="00497DF4">
            <w:r w:rsidRPr="002D0290"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2D0290" w:rsidRPr="002D0290">
              <w:rPr>
                <w:rFonts w:ascii="Calibri" w:hAnsi="Calibri"/>
                <w:sz w:val="20"/>
                <w:szCs w:val="20"/>
              </w:rPr>
              <w:t>rozumie podstawy unijnej polityki transportu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2D0290" w:rsidRDefault="008A5A93">
            <w:r w:rsidRPr="002D0290"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2D0290" w:rsidRPr="002D0290">
              <w:rPr>
                <w:rFonts w:ascii="Calibri" w:hAnsi="Calibri"/>
                <w:sz w:val="20"/>
                <w:szCs w:val="20"/>
              </w:rPr>
              <w:t>rozumie podstawy unijnej polityki transportu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2D0290" w:rsidRDefault="008A5A93">
            <w:r w:rsidRPr="002D0290"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2D0290" w:rsidRPr="002D0290">
              <w:rPr>
                <w:rFonts w:ascii="Calibri" w:hAnsi="Calibri"/>
                <w:sz w:val="20"/>
                <w:szCs w:val="20"/>
              </w:rPr>
              <w:t>rozumie podstawy unijnej polityki transportu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2D0290" w:rsidRDefault="008A5A93">
            <w:r w:rsidRPr="002D0290">
              <w:rPr>
                <w:rFonts w:ascii="Calibri" w:hAnsi="Calibri"/>
                <w:sz w:val="20"/>
                <w:szCs w:val="20"/>
              </w:rPr>
              <w:t xml:space="preserve">w stopniu bardzo dobrym </w:t>
            </w:r>
            <w:r w:rsidR="002D0290" w:rsidRPr="002D0290">
              <w:rPr>
                <w:rFonts w:ascii="Calibri" w:hAnsi="Calibri"/>
                <w:sz w:val="20"/>
                <w:szCs w:val="20"/>
              </w:rPr>
              <w:t>rozumie podstawy unijnej polityki transportu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2D0290" w:rsidRDefault="008A5A93">
            <w:r w:rsidRPr="002D0290"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2D0290" w:rsidRPr="002D0290">
              <w:rPr>
                <w:rFonts w:ascii="Calibri" w:hAnsi="Calibri"/>
                <w:sz w:val="20"/>
                <w:szCs w:val="20"/>
              </w:rPr>
              <w:t>rozumie podstawy unijnej polityki transportu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2D0290" w:rsidRDefault="00EF2C64" w:rsidP="00CA0D1E">
            <w:pPr>
              <w:jc w:val="center"/>
              <w:rPr>
                <w:sz w:val="20"/>
              </w:rPr>
            </w:pPr>
            <w:r w:rsidRPr="002D0290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AF26DD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DB7F87" w:rsidP="001600F0">
            <w:pPr>
              <w:rPr>
                <w:rFonts w:ascii="Calibri" w:hAnsi="Calibri"/>
                <w:sz w:val="20"/>
                <w:szCs w:val="20"/>
              </w:rPr>
            </w:pPr>
            <w:r w:rsidRPr="00AF26DD">
              <w:rPr>
                <w:rFonts w:ascii="Calibri" w:hAnsi="Calibri"/>
                <w:sz w:val="20"/>
                <w:szCs w:val="20"/>
              </w:rPr>
              <w:t>U_0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8A5A93" w:rsidP="00497DF4">
            <w:r w:rsidRPr="00AF26DD"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umie dokonywać opisu struktury rynku transportowego w Polsce i UE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8A5A93">
            <w:r w:rsidRPr="00AF26DD"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umie dokonywać opisu struktury rynku transportowego w Polsce i UE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8A5A93">
            <w:r w:rsidRPr="00AF26DD"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umie dokonywać opisu struktury rynku transportowego w Polsce i UE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8A5A93">
            <w:r w:rsidRPr="00AF26DD">
              <w:rPr>
                <w:rFonts w:ascii="Calibri" w:hAnsi="Calibri"/>
                <w:sz w:val="20"/>
                <w:szCs w:val="20"/>
              </w:rPr>
              <w:t xml:space="preserve">w stopniu bardzo dobrym 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umie dokonywać opisu struktury rynku transportowego w Polsce i UE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8A5A93">
            <w:r w:rsidRPr="00AF26DD"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umie dokonywać opisu struktury rynku transportowego w Polsce i UE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AF26DD" w:rsidRDefault="00EF2C64" w:rsidP="00CA0D1E">
            <w:pPr>
              <w:jc w:val="center"/>
              <w:rPr>
                <w:sz w:val="20"/>
              </w:rPr>
            </w:pPr>
            <w:r w:rsidRPr="00AF26DD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AF26DD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DB7F87" w:rsidP="001600F0">
            <w:pPr>
              <w:rPr>
                <w:rFonts w:ascii="Calibri" w:hAnsi="Calibri"/>
                <w:sz w:val="20"/>
                <w:szCs w:val="20"/>
              </w:rPr>
            </w:pPr>
            <w:r w:rsidRPr="00AF26DD">
              <w:rPr>
                <w:rFonts w:ascii="Calibri" w:hAnsi="Calibri"/>
                <w:sz w:val="20"/>
                <w:szCs w:val="20"/>
              </w:rPr>
              <w:t>U_0</w:t>
            </w:r>
            <w:r w:rsidR="00036B9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8A5A93" w:rsidP="00497DF4">
            <w:r w:rsidRPr="00AF26DD"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stosuje wiedzę celem opisania możliwości finansowania inwestycji w sektorze transportu i spedycji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8A5A93">
            <w:r w:rsidRPr="00AF26DD"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stosuje wiedzę celem opisania możliwości finansowania inwestycji w sektorze transportu i spedycji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8A5A93">
            <w:r w:rsidRPr="00AF26DD"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stosuje wiedzę celem opisania możliwości finansowania inwestycji w sektorze transportu i spedycji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8A5A93" w:rsidP="00DB7F87">
            <w:r w:rsidRPr="00AF26DD">
              <w:rPr>
                <w:rFonts w:ascii="Calibri" w:hAnsi="Calibri"/>
                <w:sz w:val="20"/>
                <w:szCs w:val="20"/>
              </w:rPr>
              <w:t xml:space="preserve">w stopniu bardzo dobrym 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stosuje wiedzę celem opisania możliwości finansowania inwestycji w sektorze transportu i spedycji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AF26DD" w:rsidRDefault="008A5A93" w:rsidP="00DB7F87">
            <w:r w:rsidRPr="00AF26DD"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AF26DD" w:rsidRPr="00AF26DD">
              <w:rPr>
                <w:rFonts w:ascii="Calibri" w:hAnsi="Calibri"/>
                <w:sz w:val="20"/>
                <w:szCs w:val="20"/>
              </w:rPr>
              <w:t>stosuje wiedzę celem opisania możliwości finansowania inwestycji w sektorze transportu i spedycji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AF26DD" w:rsidRDefault="00EF2C64" w:rsidP="00CA0D1E">
            <w:pPr>
              <w:jc w:val="center"/>
              <w:rPr>
                <w:sz w:val="20"/>
              </w:rPr>
            </w:pPr>
            <w:r w:rsidRPr="00AF26DD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D23EDF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A74DCB" w:rsidP="001600F0">
            <w:pPr>
              <w:rPr>
                <w:rFonts w:ascii="Calibri" w:hAnsi="Calibri"/>
                <w:sz w:val="20"/>
                <w:szCs w:val="20"/>
              </w:rPr>
            </w:pPr>
            <w:r w:rsidRPr="00D23EDF">
              <w:rPr>
                <w:rFonts w:ascii="Calibri" w:hAnsi="Calibri"/>
                <w:sz w:val="20"/>
                <w:szCs w:val="20"/>
              </w:rPr>
              <w:t>K_0</w:t>
            </w:r>
            <w:r w:rsidR="00036B9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8A5A93" w:rsidP="00497DF4">
            <w:r w:rsidRPr="00D23EDF"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D23EDF" w:rsidRPr="00D23EDF">
              <w:rPr>
                <w:rFonts w:ascii="Calibri" w:hAnsi="Calibri"/>
                <w:sz w:val="20"/>
                <w:szCs w:val="20"/>
              </w:rPr>
              <w:t>potrafi oceniać wyniki działalności sektora transportowego w  PL i UE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8A5A93">
            <w:r w:rsidRPr="00D23EDF">
              <w:rPr>
                <w:rFonts w:ascii="Calibri" w:hAnsi="Calibri"/>
                <w:sz w:val="20"/>
                <w:szCs w:val="20"/>
              </w:rPr>
              <w:t xml:space="preserve">w stopniu dostatecznym  </w:t>
            </w:r>
            <w:r w:rsidR="00D23EDF" w:rsidRPr="00D23EDF">
              <w:rPr>
                <w:rFonts w:ascii="Calibri" w:hAnsi="Calibri"/>
                <w:sz w:val="20"/>
                <w:szCs w:val="20"/>
              </w:rPr>
              <w:t>potrafi oceniać wyniki działalności sektora transportowego w  PL i UE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8A5A93">
            <w:r w:rsidRPr="00D23EDF"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D23EDF" w:rsidRPr="00D23EDF">
              <w:rPr>
                <w:rFonts w:ascii="Calibri" w:hAnsi="Calibri"/>
                <w:sz w:val="20"/>
                <w:szCs w:val="20"/>
              </w:rPr>
              <w:t>potrafi oceniać wyniki działalności sektora transportowego w  PL i UE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8A5A93">
            <w:r w:rsidRPr="00D23EDF">
              <w:rPr>
                <w:rFonts w:ascii="Calibri" w:hAnsi="Calibri"/>
                <w:sz w:val="20"/>
                <w:szCs w:val="20"/>
              </w:rPr>
              <w:t xml:space="preserve">w stopniu bardzo dobrym </w:t>
            </w:r>
            <w:r w:rsidR="00D23EDF" w:rsidRPr="00D23EDF">
              <w:rPr>
                <w:rFonts w:ascii="Calibri" w:hAnsi="Calibri"/>
                <w:sz w:val="20"/>
                <w:szCs w:val="20"/>
              </w:rPr>
              <w:t>potrafi oceniać wyniki działalności sektora transportowego w  PL i UE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8A5A93">
            <w:r w:rsidRPr="00D23EDF"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D23EDF" w:rsidRPr="00D23EDF">
              <w:rPr>
                <w:rFonts w:ascii="Calibri" w:hAnsi="Calibri"/>
                <w:sz w:val="20"/>
                <w:szCs w:val="20"/>
              </w:rPr>
              <w:t>potrafi oceniać wyniki działalności sektora transportowego w  PL i UE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D23EDF" w:rsidRDefault="00EF2C64" w:rsidP="00CA0D1E">
            <w:pPr>
              <w:jc w:val="center"/>
              <w:rPr>
                <w:sz w:val="20"/>
              </w:rPr>
            </w:pPr>
            <w:r w:rsidRPr="00D23EDF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D23EDF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A74DCB" w:rsidP="001600F0">
            <w:pPr>
              <w:rPr>
                <w:rFonts w:ascii="Calibri" w:hAnsi="Calibri"/>
                <w:sz w:val="20"/>
                <w:szCs w:val="20"/>
              </w:rPr>
            </w:pPr>
            <w:r w:rsidRPr="00D23EDF">
              <w:rPr>
                <w:rFonts w:ascii="Calibri" w:hAnsi="Calibri"/>
                <w:sz w:val="20"/>
                <w:szCs w:val="20"/>
              </w:rPr>
              <w:t>K_0</w:t>
            </w:r>
            <w:r w:rsidR="00036B9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8A5A93" w:rsidP="00234AAA">
            <w:r w:rsidRPr="00D23EDF"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D23EDF" w:rsidRPr="00D23EDF">
              <w:rPr>
                <w:rFonts w:ascii="Calibri" w:hAnsi="Calibri"/>
                <w:sz w:val="20"/>
                <w:szCs w:val="20"/>
              </w:rPr>
              <w:t>potrafi wskazać warunki funkcjonowania firm transportowych w Polsce i UE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8A5A93">
            <w:r w:rsidRPr="00D23EDF"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D23EDF" w:rsidRPr="00D23EDF">
              <w:rPr>
                <w:rFonts w:ascii="Calibri" w:hAnsi="Calibri"/>
                <w:sz w:val="20"/>
                <w:szCs w:val="20"/>
              </w:rPr>
              <w:t>potrafi wskazać warunki funkcjonowania firm transportowych w Polsce i UE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8A5A93">
            <w:r w:rsidRPr="00D23EDF"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D23EDF" w:rsidRPr="00D23EDF">
              <w:rPr>
                <w:rFonts w:ascii="Calibri" w:hAnsi="Calibri"/>
                <w:sz w:val="20"/>
                <w:szCs w:val="20"/>
              </w:rPr>
              <w:t>potrafi wskazać warunki funkcjonowania firm transportowych w Polsce i UE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8A5A93">
            <w:r w:rsidRPr="00D23EDF">
              <w:rPr>
                <w:rFonts w:ascii="Calibri" w:hAnsi="Calibri"/>
                <w:sz w:val="20"/>
                <w:szCs w:val="20"/>
              </w:rPr>
              <w:t xml:space="preserve">w stopniu bardzo dobrym </w:t>
            </w:r>
            <w:r w:rsidR="00D23EDF" w:rsidRPr="00D23EDF">
              <w:rPr>
                <w:rFonts w:ascii="Calibri" w:hAnsi="Calibri"/>
                <w:sz w:val="20"/>
                <w:szCs w:val="20"/>
              </w:rPr>
              <w:t>potrafi wskazać warunki funkcjonowania firm transportowych w Polsce i UE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D23EDF" w:rsidRDefault="008A5A93">
            <w:r w:rsidRPr="00D23EDF"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D23EDF" w:rsidRPr="00D23EDF">
              <w:rPr>
                <w:rFonts w:ascii="Calibri" w:hAnsi="Calibri"/>
                <w:sz w:val="20"/>
                <w:szCs w:val="20"/>
              </w:rPr>
              <w:t>potrafi wskazać warunki funkcjonowania firm transportowych w Polsce i UE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D23EDF" w:rsidRDefault="00EF2C64" w:rsidP="00CA0D1E">
            <w:pPr>
              <w:jc w:val="center"/>
              <w:rPr>
                <w:sz w:val="20"/>
              </w:rPr>
            </w:pPr>
            <w:r w:rsidRPr="00D23EDF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CA0D1E" w:rsidRPr="00956F88" w:rsidTr="00EF2C64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CA0D1E" w:rsidRPr="00956F88" w:rsidRDefault="00CA0D1E" w:rsidP="001600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CA0D1E" w:rsidRPr="00676095" w:rsidRDefault="00CA0D1E" w:rsidP="001600F0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CA0D1E" w:rsidRPr="00676095" w:rsidRDefault="00CA0D1E" w:rsidP="00FA05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CA0D1E" w:rsidRPr="00676095" w:rsidRDefault="00CA0D1E" w:rsidP="00FA05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429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CA0D1E" w:rsidRPr="00676095" w:rsidRDefault="00CA0D1E" w:rsidP="00FA056F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429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CA0D1E" w:rsidRPr="00676095" w:rsidRDefault="00CA0D1E" w:rsidP="001600F0">
            <w:pPr>
              <w:pStyle w:val="Nagwek1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  <w:shd w:val="clear" w:color="auto" w:fill="auto"/>
          </w:tcPr>
          <w:p w:rsidR="00CA0D1E" w:rsidRPr="00CA0D1E" w:rsidRDefault="00CA0D1E" w:rsidP="00CA0D1E">
            <w:pPr>
              <w:jc w:val="center"/>
              <w:rPr>
                <w:sz w:val="20"/>
              </w:rPr>
            </w:pPr>
          </w:p>
        </w:tc>
      </w:tr>
    </w:tbl>
    <w:p w:rsidR="001600F0" w:rsidRPr="00956F88" w:rsidRDefault="001600F0" w:rsidP="001600F0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rFonts w:ascii="Calibri" w:hAnsi="Calibri"/>
          <w:sz w:val="20"/>
          <w:szCs w:val="20"/>
        </w:rPr>
      </w:pPr>
      <w:r w:rsidRPr="00956F88">
        <w:rPr>
          <w:rFonts w:ascii="Calibri" w:hAnsi="Calibri"/>
          <w:sz w:val="20"/>
          <w:szCs w:val="20"/>
        </w:rPr>
        <w:t>w</w:t>
      </w:r>
      <w:r w:rsidR="00697500">
        <w:rPr>
          <w:rFonts w:ascii="Calibri" w:hAnsi="Calibri"/>
          <w:sz w:val="20"/>
          <w:szCs w:val="20"/>
        </w:rPr>
        <w:t>pisać symbol efektu uczenia się</w:t>
      </w:r>
    </w:p>
    <w:p w:rsidR="001600F0" w:rsidRPr="00956F88" w:rsidRDefault="001600F0" w:rsidP="001600F0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rFonts w:ascii="Calibri" w:hAnsi="Calibri"/>
          <w:sz w:val="20"/>
          <w:szCs w:val="20"/>
        </w:rPr>
      </w:pPr>
      <w:r w:rsidRPr="00956F88">
        <w:rPr>
          <w:rFonts w:ascii="Calibri" w:hAnsi="Calibri"/>
          <w:sz w:val="20"/>
          <w:szCs w:val="20"/>
        </w:rPr>
        <w:t xml:space="preserve">wpisać np.: EU – egzamin ustny; EP – egzamin pisemny; T – test; P – prezentacja; PR – projekt; ES – esej; RE – referat, itp. </w:t>
      </w:r>
    </w:p>
    <w:p w:rsidR="001600F0" w:rsidRDefault="001600F0" w:rsidP="001600F0">
      <w:pPr>
        <w:rPr>
          <w:rFonts w:ascii="Calibri" w:hAnsi="Calibri"/>
          <w:b/>
          <w:sz w:val="20"/>
          <w:szCs w:val="20"/>
        </w:rPr>
      </w:pPr>
    </w:p>
    <w:p w:rsidR="00036B9A" w:rsidRDefault="00036B9A" w:rsidP="001600F0">
      <w:pPr>
        <w:rPr>
          <w:rFonts w:ascii="Calibri" w:hAnsi="Calibri"/>
          <w:b/>
          <w:sz w:val="20"/>
          <w:szCs w:val="20"/>
        </w:rPr>
      </w:pPr>
    </w:p>
    <w:p w:rsidR="00036B9A" w:rsidRPr="00956F88" w:rsidRDefault="00036B9A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005"/>
      </w:tblGrid>
      <w:tr w:rsidR="001600F0" w:rsidRPr="00956F88" w:rsidTr="001600F0">
        <w:trPr>
          <w:jc w:val="center"/>
        </w:trPr>
        <w:tc>
          <w:tcPr>
            <w:tcW w:w="9855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lastRenderedPageBreak/>
              <w:t xml:space="preserve">Treści kształcenia modułu    </w:t>
            </w:r>
          </w:p>
        </w:tc>
      </w:tr>
      <w:tr w:rsidR="001600F0" w:rsidRPr="00956F88" w:rsidTr="001600F0">
        <w:trPr>
          <w:trHeight w:val="225"/>
          <w:jc w:val="center"/>
        </w:trPr>
        <w:tc>
          <w:tcPr>
            <w:tcW w:w="48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Forma modułu: wykład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Forma modułu: ćwiczenia</w:t>
            </w:r>
          </w:p>
        </w:tc>
      </w:tr>
      <w:tr w:rsidR="001600F0" w:rsidRPr="00956F88" w:rsidTr="001600F0">
        <w:trPr>
          <w:trHeight w:val="989"/>
          <w:jc w:val="center"/>
        </w:trPr>
        <w:tc>
          <w:tcPr>
            <w:tcW w:w="485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1600F0" w:rsidRDefault="00DE6D50" w:rsidP="00DE6D50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konkurencyjnoś</w:t>
            </w:r>
            <w:r w:rsidR="00891BA7">
              <w:rPr>
                <w:rFonts w:ascii="Calibri" w:hAnsi="Calibri"/>
                <w:sz w:val="20"/>
                <w:szCs w:val="20"/>
              </w:rPr>
              <w:t>ć systemu transportu</w:t>
            </w:r>
          </w:p>
          <w:p w:rsidR="00891BA7" w:rsidRDefault="00891BA7" w:rsidP="00DE6D50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unijna polityka transportu</w:t>
            </w:r>
          </w:p>
          <w:p w:rsidR="00891BA7" w:rsidRPr="00956F88" w:rsidRDefault="00891BA7" w:rsidP="00DE6D50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struktura rynku TSL w Polsce i UE</w:t>
            </w: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8638B" w:rsidRDefault="00891BA7" w:rsidP="00497DF4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ocena warunków funkcjonowania firm transportowych w Polsce i UE</w:t>
            </w:r>
          </w:p>
          <w:p w:rsidR="00891BA7" w:rsidRDefault="00891BA7" w:rsidP="00497DF4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sposoby finansowania inwestycji w sektorze TLS</w:t>
            </w:r>
          </w:p>
          <w:p w:rsidR="00891BA7" w:rsidRPr="00497DF4" w:rsidRDefault="00891BA7" w:rsidP="00497DF4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wyniki działalności sektora TSL w Polsce i UE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6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1"/>
        <w:gridCol w:w="7208"/>
      </w:tblGrid>
      <w:tr w:rsidR="001600F0" w:rsidRPr="00956F88" w:rsidTr="001600F0">
        <w:trPr>
          <w:trHeight w:val="163"/>
          <w:jc w:val="center"/>
        </w:trPr>
        <w:tc>
          <w:tcPr>
            <w:tcW w:w="2661" w:type="dxa"/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Literatura podstawowa</w:t>
            </w:r>
          </w:p>
        </w:tc>
        <w:tc>
          <w:tcPr>
            <w:tcW w:w="7208" w:type="dxa"/>
          </w:tcPr>
          <w:p w:rsidR="00634862" w:rsidRPr="00697500" w:rsidRDefault="0038638B" w:rsidP="00F41164">
            <w:pPr>
              <w:pStyle w:val="Tekstpodstawowy"/>
              <w:rPr>
                <w:rFonts w:ascii="Calibri" w:hAnsi="Calibri"/>
                <w:i w:val="0"/>
                <w:szCs w:val="20"/>
              </w:rPr>
            </w:pPr>
            <w:r>
              <w:rPr>
                <w:rFonts w:ascii="Calibri" w:hAnsi="Calibri"/>
                <w:i w:val="0"/>
                <w:szCs w:val="20"/>
              </w:rPr>
              <w:t>B</w:t>
            </w:r>
            <w:r w:rsidR="00F41164">
              <w:rPr>
                <w:rFonts w:ascii="Calibri" w:hAnsi="Calibri"/>
                <w:i w:val="0"/>
                <w:szCs w:val="20"/>
              </w:rPr>
              <w:t>.</w:t>
            </w:r>
            <w:r>
              <w:rPr>
                <w:rFonts w:ascii="Calibri" w:hAnsi="Calibri"/>
                <w:i w:val="0"/>
                <w:szCs w:val="20"/>
              </w:rPr>
              <w:t xml:space="preserve"> Słowiński, Wprowadzenie do logistyki, Wydawni</w:t>
            </w:r>
            <w:r w:rsidR="00F41164">
              <w:rPr>
                <w:rFonts w:ascii="Calibri" w:hAnsi="Calibri"/>
                <w:i w:val="0"/>
                <w:szCs w:val="20"/>
              </w:rPr>
              <w:t>c</w:t>
            </w:r>
            <w:bookmarkStart w:id="0" w:name="_GoBack"/>
            <w:bookmarkEnd w:id="0"/>
            <w:r>
              <w:rPr>
                <w:rFonts w:ascii="Calibri" w:hAnsi="Calibri"/>
                <w:i w:val="0"/>
                <w:szCs w:val="20"/>
              </w:rPr>
              <w:t>two Uczelniane Politechniki Koszalińskiej, Koszalin 2008</w:t>
            </w:r>
            <w:r w:rsidR="00F41164">
              <w:rPr>
                <w:rFonts w:ascii="Calibri" w:hAnsi="Calibri"/>
                <w:i w:val="0"/>
                <w:szCs w:val="20"/>
              </w:rPr>
              <w:t>.</w:t>
            </w:r>
          </w:p>
        </w:tc>
      </w:tr>
      <w:tr w:rsidR="0038638B" w:rsidRPr="00956F88" w:rsidTr="001600F0">
        <w:trPr>
          <w:jc w:val="center"/>
        </w:trPr>
        <w:tc>
          <w:tcPr>
            <w:tcW w:w="2661" w:type="dxa"/>
          </w:tcPr>
          <w:p w:rsidR="0038638B" w:rsidRPr="00956F88" w:rsidRDefault="0038638B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Literatura uzupełniająca </w:t>
            </w:r>
          </w:p>
        </w:tc>
        <w:tc>
          <w:tcPr>
            <w:tcW w:w="7208" w:type="dxa"/>
          </w:tcPr>
          <w:p w:rsidR="0038638B" w:rsidRPr="008939A8" w:rsidRDefault="0038638B" w:rsidP="00F411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Zarządzanie logistyczne, J.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Coyle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E.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Bardi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C.J.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Langley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Jr., PWE, 2002</w:t>
            </w:r>
            <w:r w:rsidR="00F41164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9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 w:rsidRPr="00956F88">
              <w:rPr>
                <w:rFonts w:ascii="Calibri" w:hAnsi="Calibri"/>
                <w:bCs/>
                <w:sz w:val="20"/>
              </w:rPr>
              <w:t>Metody dydaktyczne</w:t>
            </w:r>
          </w:p>
        </w:tc>
      </w:tr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00F0" w:rsidRPr="00956F88" w:rsidRDefault="00A67C61" w:rsidP="00F04D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  <w:r w:rsidR="00A463F6">
              <w:rPr>
                <w:rFonts w:ascii="Calibri" w:hAnsi="Calibri"/>
                <w:sz w:val="20"/>
                <w:szCs w:val="20"/>
              </w:rPr>
              <w:t xml:space="preserve">prezentacje </w:t>
            </w:r>
            <w:proofErr w:type="spellStart"/>
            <w:r w:rsidR="00A463F6">
              <w:rPr>
                <w:rFonts w:ascii="Calibri" w:hAnsi="Calibri"/>
                <w:sz w:val="20"/>
                <w:szCs w:val="20"/>
              </w:rPr>
              <w:t>ppt</w:t>
            </w:r>
            <w:proofErr w:type="spellEnd"/>
            <w:r w:rsidR="00A463F6">
              <w:rPr>
                <w:rFonts w:ascii="Calibri" w:hAnsi="Calibri"/>
                <w:sz w:val="20"/>
                <w:szCs w:val="20"/>
              </w:rPr>
              <w:t xml:space="preserve">, prezentacje video, dyskusja, zadania praktyczne, </w:t>
            </w:r>
            <w:proofErr w:type="spellStart"/>
            <w:r w:rsidR="00A463F6">
              <w:rPr>
                <w:rFonts w:ascii="Calibri" w:hAnsi="Calibri"/>
                <w:sz w:val="20"/>
                <w:szCs w:val="20"/>
              </w:rPr>
              <w:t>case</w:t>
            </w:r>
            <w:proofErr w:type="spellEnd"/>
            <w:r w:rsidR="00A463F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A463F6">
              <w:rPr>
                <w:rFonts w:ascii="Calibri" w:hAnsi="Calibri"/>
                <w:sz w:val="20"/>
                <w:szCs w:val="20"/>
              </w:rPr>
              <w:t>study</w:t>
            </w:r>
            <w:proofErr w:type="spellEnd"/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8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5"/>
        <w:gridCol w:w="1858"/>
        <w:gridCol w:w="1858"/>
      </w:tblGrid>
      <w:tr w:rsidR="001600F0" w:rsidRPr="00956F88" w:rsidTr="001600F0">
        <w:trPr>
          <w:jc w:val="center"/>
        </w:trPr>
        <w:tc>
          <w:tcPr>
            <w:tcW w:w="9881" w:type="dxa"/>
            <w:gridSpan w:val="3"/>
            <w:tcBorders>
              <w:top w:val="single" w:sz="24" w:space="0" w:color="auto"/>
              <w:bottom w:val="single" w:sz="12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Nakład czasu pracy studenta w przeliczeniu na godziny i punkty ECTS </w:t>
            </w: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Elementy składające się na pracę studenta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Ilość godzin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Ilość punktów ECTS</w:t>
            </w: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Udział w wykładach 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A974AD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858" w:type="dxa"/>
            <w:vMerge w:val="restart"/>
            <w:tcBorders>
              <w:top w:val="single" w:sz="8" w:space="0" w:color="auto"/>
              <w:left w:val="single" w:sz="2" w:space="0" w:color="auto"/>
            </w:tcBorders>
          </w:tcPr>
          <w:p w:rsidR="001600F0" w:rsidRPr="00956F88" w:rsidRDefault="00F6002E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Udział w ćwiczeniach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8C7BA3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497DF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Samodzielne studiowanie tematyki wykładów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F6002E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5F5DBC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Samodzielne przygotowanie się do ćwiczeń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F6002E" w:rsidP="008C7BA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5F5DBC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Przygotowanie się do egzaminu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się do zaliczenia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F6002E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eseju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F6002E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referatu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F6002E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Przygotowanie projektu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600F0" w:rsidRPr="00956F88" w:rsidRDefault="001600F0" w:rsidP="000B1439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Inne (wymienić jakie)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1600F0">
        <w:trPr>
          <w:trHeight w:val="44"/>
          <w:jc w:val="center"/>
        </w:trPr>
        <w:tc>
          <w:tcPr>
            <w:tcW w:w="6165" w:type="dxa"/>
            <w:tcBorders>
              <w:top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Suma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1600F0" w:rsidRPr="00956F88" w:rsidRDefault="00F6002E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100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287D6D" w:rsidRDefault="00287D6D"/>
    <w:sectPr w:rsidR="00287D6D" w:rsidSect="001600F0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6EF" w:rsidRDefault="008636EF">
      <w:r>
        <w:separator/>
      </w:r>
    </w:p>
  </w:endnote>
  <w:endnote w:type="continuationSeparator" w:id="0">
    <w:p w:rsidR="008636EF" w:rsidRDefault="0086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6EF" w:rsidRDefault="008636EF">
      <w:r>
        <w:separator/>
      </w:r>
    </w:p>
  </w:footnote>
  <w:footnote w:type="continuationSeparator" w:id="0">
    <w:p w:rsidR="008636EF" w:rsidRDefault="0086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172B"/>
    <w:multiLevelType w:val="hybridMultilevel"/>
    <w:tmpl w:val="40C2C070"/>
    <w:lvl w:ilvl="0" w:tplc="163C3EE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StarSymbol" w:hint="default"/>
      </w:rPr>
    </w:lvl>
    <w:lvl w:ilvl="1" w:tplc="5CD48412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Star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2046C"/>
    <w:multiLevelType w:val="hybridMultilevel"/>
    <w:tmpl w:val="DFA08E54"/>
    <w:lvl w:ilvl="0" w:tplc="5CD4841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Star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5B5EAD"/>
    <w:multiLevelType w:val="hybridMultilevel"/>
    <w:tmpl w:val="75F220E6"/>
    <w:lvl w:ilvl="0" w:tplc="596884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5A7E23"/>
    <w:multiLevelType w:val="hybridMultilevel"/>
    <w:tmpl w:val="B0FA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25462"/>
    <w:multiLevelType w:val="hybridMultilevel"/>
    <w:tmpl w:val="A9B2C65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0F0"/>
    <w:rsid w:val="00023858"/>
    <w:rsid w:val="00026367"/>
    <w:rsid w:val="00036B9A"/>
    <w:rsid w:val="0005460F"/>
    <w:rsid w:val="00074D75"/>
    <w:rsid w:val="00080C66"/>
    <w:rsid w:val="000B1439"/>
    <w:rsid w:val="000D5504"/>
    <w:rsid w:val="001279DE"/>
    <w:rsid w:val="001600F0"/>
    <w:rsid w:val="00187E8A"/>
    <w:rsid w:val="001A0E5B"/>
    <w:rsid w:val="001C5EB6"/>
    <w:rsid w:val="001D6607"/>
    <w:rsid w:val="001E4B0A"/>
    <w:rsid w:val="00215A06"/>
    <w:rsid w:val="00234AAA"/>
    <w:rsid w:val="0024014B"/>
    <w:rsid w:val="00274FAF"/>
    <w:rsid w:val="00277C3D"/>
    <w:rsid w:val="00287D6D"/>
    <w:rsid w:val="002C5AD6"/>
    <w:rsid w:val="002D0290"/>
    <w:rsid w:val="002F3FCE"/>
    <w:rsid w:val="00300300"/>
    <w:rsid w:val="003022B9"/>
    <w:rsid w:val="0031506F"/>
    <w:rsid w:val="0032572A"/>
    <w:rsid w:val="00326524"/>
    <w:rsid w:val="00361F4D"/>
    <w:rsid w:val="0038638B"/>
    <w:rsid w:val="00397DDA"/>
    <w:rsid w:val="003D7BB9"/>
    <w:rsid w:val="003E1CA9"/>
    <w:rsid w:val="003F3BA2"/>
    <w:rsid w:val="003F453D"/>
    <w:rsid w:val="003F458D"/>
    <w:rsid w:val="003F5248"/>
    <w:rsid w:val="00410358"/>
    <w:rsid w:val="00411380"/>
    <w:rsid w:val="00475D91"/>
    <w:rsid w:val="00497DF4"/>
    <w:rsid w:val="004F04C8"/>
    <w:rsid w:val="0051143D"/>
    <w:rsid w:val="005237BA"/>
    <w:rsid w:val="005319B2"/>
    <w:rsid w:val="0056244C"/>
    <w:rsid w:val="00564657"/>
    <w:rsid w:val="005C5F06"/>
    <w:rsid w:val="005F5DBC"/>
    <w:rsid w:val="00620C13"/>
    <w:rsid w:val="00631CDD"/>
    <w:rsid w:val="00634862"/>
    <w:rsid w:val="00643068"/>
    <w:rsid w:val="00677896"/>
    <w:rsid w:val="00683DE4"/>
    <w:rsid w:val="006967C4"/>
    <w:rsid w:val="00697500"/>
    <w:rsid w:val="006B0047"/>
    <w:rsid w:val="006C2143"/>
    <w:rsid w:val="006F2DC2"/>
    <w:rsid w:val="0070101D"/>
    <w:rsid w:val="00756800"/>
    <w:rsid w:val="007C7589"/>
    <w:rsid w:val="00804995"/>
    <w:rsid w:val="0080746B"/>
    <w:rsid w:val="008349BD"/>
    <w:rsid w:val="008636EF"/>
    <w:rsid w:val="00891BA7"/>
    <w:rsid w:val="008966AE"/>
    <w:rsid w:val="008A5A93"/>
    <w:rsid w:val="008B7713"/>
    <w:rsid w:val="008C7BA3"/>
    <w:rsid w:val="00904098"/>
    <w:rsid w:val="00924990"/>
    <w:rsid w:val="00927AD9"/>
    <w:rsid w:val="009301AF"/>
    <w:rsid w:val="0098482C"/>
    <w:rsid w:val="0099238F"/>
    <w:rsid w:val="009944CA"/>
    <w:rsid w:val="009A3AE7"/>
    <w:rsid w:val="009B4040"/>
    <w:rsid w:val="009C68E6"/>
    <w:rsid w:val="00A27193"/>
    <w:rsid w:val="00A453C6"/>
    <w:rsid w:val="00A463F6"/>
    <w:rsid w:val="00A6471A"/>
    <w:rsid w:val="00A679C4"/>
    <w:rsid w:val="00A67C61"/>
    <w:rsid w:val="00A74DCB"/>
    <w:rsid w:val="00A75BC3"/>
    <w:rsid w:val="00A82413"/>
    <w:rsid w:val="00A87496"/>
    <w:rsid w:val="00A94D1B"/>
    <w:rsid w:val="00A974AD"/>
    <w:rsid w:val="00AA61D7"/>
    <w:rsid w:val="00AE1613"/>
    <w:rsid w:val="00AF26DD"/>
    <w:rsid w:val="00B01AE2"/>
    <w:rsid w:val="00B75334"/>
    <w:rsid w:val="00B7627C"/>
    <w:rsid w:val="00B80DC8"/>
    <w:rsid w:val="00BB63D6"/>
    <w:rsid w:val="00BC474C"/>
    <w:rsid w:val="00BD01A8"/>
    <w:rsid w:val="00BD5A2E"/>
    <w:rsid w:val="00BE271B"/>
    <w:rsid w:val="00BE6BDB"/>
    <w:rsid w:val="00C36DA3"/>
    <w:rsid w:val="00C52E25"/>
    <w:rsid w:val="00C74984"/>
    <w:rsid w:val="00CA0D1E"/>
    <w:rsid w:val="00D13867"/>
    <w:rsid w:val="00D23EDF"/>
    <w:rsid w:val="00D25982"/>
    <w:rsid w:val="00D42578"/>
    <w:rsid w:val="00D6202D"/>
    <w:rsid w:val="00D8328B"/>
    <w:rsid w:val="00D867E7"/>
    <w:rsid w:val="00DB7F87"/>
    <w:rsid w:val="00DE6D50"/>
    <w:rsid w:val="00E136FE"/>
    <w:rsid w:val="00E74A2D"/>
    <w:rsid w:val="00EE2F9C"/>
    <w:rsid w:val="00EF2C64"/>
    <w:rsid w:val="00F04D5B"/>
    <w:rsid w:val="00F10DB3"/>
    <w:rsid w:val="00F20027"/>
    <w:rsid w:val="00F23533"/>
    <w:rsid w:val="00F3284F"/>
    <w:rsid w:val="00F41164"/>
    <w:rsid w:val="00F53ECF"/>
    <w:rsid w:val="00F6002E"/>
    <w:rsid w:val="00F63113"/>
    <w:rsid w:val="00F67982"/>
    <w:rsid w:val="00F723E4"/>
    <w:rsid w:val="00FA056F"/>
    <w:rsid w:val="00FD3153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76124"/>
  <w15:docId w15:val="{59FDCA6A-2A25-46C5-B19F-0FF2FA1F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600F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0F0"/>
    <w:pPr>
      <w:keepNext/>
      <w:jc w:val="center"/>
      <w:outlineLvl w:val="0"/>
    </w:pPr>
    <w:rPr>
      <w:rFonts w:ascii="Garamond" w:hAnsi="Garamond"/>
      <w:b/>
      <w:bCs/>
      <w:sz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67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qFormat/>
    <w:rsid w:val="001600F0"/>
    <w:pPr>
      <w:keepNext/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qFormat/>
    <w:rsid w:val="001600F0"/>
    <w:pPr>
      <w:keepNext/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qFormat/>
    <w:rsid w:val="001600F0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60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600F0"/>
    <w:rPr>
      <w:rFonts w:ascii="Garamond" w:hAnsi="Garamond"/>
      <w:i/>
      <w:iCs/>
      <w:sz w:val="20"/>
    </w:rPr>
  </w:style>
  <w:style w:type="paragraph" w:styleId="Tekstdymka">
    <w:name w:val="Balloon Text"/>
    <w:basedOn w:val="Normalny"/>
    <w:link w:val="TekstdymkaZnak"/>
    <w:rsid w:val="00F679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79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7DF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867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24B0C-B314-4A5D-BCC3-BAE8E1F4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 Ekonomi</dc:creator>
  <cp:lastModifiedBy>beata</cp:lastModifiedBy>
  <cp:revision>3</cp:revision>
  <dcterms:created xsi:type="dcterms:W3CDTF">2021-04-16T08:10:00Z</dcterms:created>
  <dcterms:modified xsi:type="dcterms:W3CDTF">2021-04-16T14:10:00Z</dcterms:modified>
</cp:coreProperties>
</file>