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34A4D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34A4D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I-III</w:t>
            </w: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34A4D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34A4D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Ma uporządkowaną i pogłębioną wiedzę na temat subdyscyplin i specjalizacji pedagogiki, obejmującą terminologię, teorię i metodykę</w:t>
            </w: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 xml:space="preserve">Ma pogłębioną wiedzę na temat rozwoju człowieka w cyklu życia zarówno w aspekcie biologicznym, jak i psychologicznym oraz społecznym 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Ma uporządkowaną wiedzę o celach, organizacji i funkcjonowaniu instytucji edukacyjnych, wychowawczych, opiekuńczych, kulturalnych, pomocowych i terapeutycznych, pogłębioną w wybranych zakresach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 xml:space="preserve">Posiada pogłębione umiejętności obserwowania, wyszukiwania i przetwarzania informacji na temat zjawisk społecznych rozmaitej natury, przy użyciu różnych źródeł oraz interpretowania ich z punktu widzenia problemów edukacyjnych 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434A4D">
              <w:rPr>
                <w:rFonts w:eastAsia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434A4D" w:rsidRPr="00434A4D" w:rsidTr="00752044">
              <w:trPr>
                <w:trHeight w:val="831"/>
              </w:trPr>
              <w:tc>
                <w:tcPr>
                  <w:tcW w:w="3852" w:type="dxa"/>
                </w:tcPr>
                <w:p w:rsidR="00434A4D" w:rsidRPr="00434A4D" w:rsidRDefault="00434A4D" w:rsidP="00434A4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434A4D">
                    <w:rPr>
                      <w:color w:val="000000"/>
                      <w:sz w:val="18"/>
                      <w:szCs w:val="18"/>
                    </w:rPr>
                    <w:t>Potrafi wykorzystywać i integrować wiedzę teoretyczną z zakresu pedagogiki oraz powiązanych z nią dyscyplin w celu analizy złożonych problemów edukacyjnych, wychowawczych, opiekuńczych, kulturalnych, pomocowych i terapeutycznych, a także diagnozowania    i projektowania działań praktycznych</w:t>
                  </w:r>
                </w:p>
                <w:p w:rsidR="00434A4D" w:rsidRPr="00434A4D" w:rsidRDefault="00434A4D" w:rsidP="00434A4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34A4D" w:rsidRPr="00434A4D" w:rsidRDefault="00434A4D" w:rsidP="00434A4D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Posiada pogłębione umiejętności prezentowania własnych pomysłów, wątpliwości i sugestii, popierania ich rozbudowaną argumentacją w kontekście wybranych perspektyw teoretycznych, poglądów różnych autorów, kierując się przy tym zasadami etycznymi</w:t>
            </w:r>
          </w:p>
          <w:p w:rsidR="00434A4D" w:rsidRPr="00434A4D" w:rsidRDefault="00434A4D" w:rsidP="00434A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 xml:space="preserve">Ma pogłębione umiejętności obserwowania, diagnozowania, racjonalnego oceniania złożonych sytuacji edukacyjnych oraz analizowania motywów i wzorów  ludzkich </w:t>
            </w:r>
            <w:proofErr w:type="spellStart"/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zachowań</w:t>
            </w:r>
            <w:proofErr w:type="spellEnd"/>
          </w:p>
          <w:p w:rsidR="00434A4D" w:rsidRPr="00434A4D" w:rsidRDefault="00434A4D" w:rsidP="00434A4D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Potrafi generować oryginalne rozwiązania złożonych problemów pedagogicznych i prognozować przebieg ich rozwiązywania oraz przewidywać skutki planowanych działań w określonych obszarach praktycznych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Potrafi pracować w zespole; umie wyznaczać oraz przyjmować wspólne cele działania; potrafi przyjąć rolę lidera w zespole</w:t>
            </w: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Ma pogłębioną świadomość poziomu swojej wiedzy i umiejętności, rozumie potrzebę ciągłego rozwoju osobistego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Jest gotów do podejmowania wyzwań zawodowych i osobistych, wykazuje aktywność, podejmuje trud i oznacza się wytrwałością w podejmowaniu indywidualnych i zespołowych działań profesjonalnych w zakresie pedagogiki, angażuje się we współpracę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Odznacza się odpowiedzialnością za własne przygotowanie do pracy, podejmowane decyzje i prowadzone działania oraz ich skutki, czuje się odpowiedzialny wobec ludzi, dla których dobra stara się działać, wyrażą taką postawę w środowisku specjalistów i pośrednio modeluje to podejście wśród innych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Jest wrażliwy na problemy edukacyjne, gotowy do komunikowania się i współpracy z otoczeniem, w tym z osobami niebędącymi specjalistami w danej dziedzinie, oraz do aktywnego uczestnictwa w grupach i organizacjach realizujących działania pedagogiczne</w:t>
            </w: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34A4D" w:rsidRPr="00434A4D" w:rsidTr="00752044">
        <w:tc>
          <w:tcPr>
            <w:tcW w:w="810" w:type="dxa"/>
            <w:shd w:val="clear" w:color="auto" w:fill="auto"/>
          </w:tcPr>
          <w:p w:rsidR="00434A4D" w:rsidRPr="00434A4D" w:rsidRDefault="00434A4D" w:rsidP="00434A4D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34A4D">
              <w:rPr>
                <w:rFonts w:eastAsia="Calibri"/>
                <w:color w:val="000000"/>
                <w:sz w:val="18"/>
                <w:szCs w:val="18"/>
                <w:lang w:eastAsia="pl-PL"/>
              </w:rPr>
              <w:t>Ma świadomość odpowiedzialności za zachowanie dziedzictwa kulturowego regionu, kraju, Europy i świata</w:t>
            </w:r>
          </w:p>
        </w:tc>
        <w:tc>
          <w:tcPr>
            <w:tcW w:w="3594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34A4D" w:rsidRPr="00434A4D" w:rsidRDefault="00434A4D" w:rsidP="00434A4D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Pr="0040620E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9B4200" w:rsidRPr="0040620E" w:rsidRDefault="0020085C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1CB1B" wp14:editId="3C899823">
            <wp:extent cx="5760720" cy="788776"/>
            <wp:effectExtent l="0" t="0" r="0" b="0"/>
            <wp:docPr id="10" name="Obraz 10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30740540" wp14:editId="6DFA313A">
            <wp:extent cx="5760720" cy="876935"/>
            <wp:effectExtent l="0" t="0" r="0" b="0"/>
            <wp:docPr id="11" name="Obraz 1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434A4D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</w:r>
      <w:r w:rsidR="00434A4D">
        <w:rPr>
          <w:color w:val="000000" w:themeColor="text1"/>
        </w:rPr>
        <w:t xml:space="preserve">         </w:t>
      </w:r>
      <w:r w:rsidRPr="0040620E">
        <w:rPr>
          <w:color w:val="000000" w:themeColor="text1"/>
        </w:rPr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ind w:left="2124" w:hanging="2124"/>
        <w:jc w:val="right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391968"/>
    <w:rsid w:val="0040620E"/>
    <w:rsid w:val="00434A4D"/>
    <w:rsid w:val="00545A78"/>
    <w:rsid w:val="005B0B8A"/>
    <w:rsid w:val="0062118A"/>
    <w:rsid w:val="0075366D"/>
    <w:rsid w:val="00901709"/>
    <w:rsid w:val="009B4200"/>
    <w:rsid w:val="00A417A0"/>
    <w:rsid w:val="00BB03CA"/>
    <w:rsid w:val="00E671DC"/>
    <w:rsid w:val="00E720AF"/>
    <w:rsid w:val="00EA58B7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jbator</dc:creator>
  <cp:lastModifiedBy>jbator</cp:lastModifiedBy>
  <cp:revision>4</cp:revision>
  <dcterms:created xsi:type="dcterms:W3CDTF">2020-09-03T11:23:00Z</dcterms:created>
  <dcterms:modified xsi:type="dcterms:W3CDTF">2020-09-22T07:35:00Z</dcterms:modified>
</cp:coreProperties>
</file>