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i/>
          <w:sz w:val="24"/>
        </w:rPr>
      </w:pPr>
      <w:r>
        <w:rPr>
          <w:rFonts w:ascii="Calibri Light" w:eastAsia="Calibri Light" w:hAnsi="Calibri Light"/>
          <w:i/>
          <w:sz w:val="24"/>
        </w:rPr>
        <w:t>………………………………………………………………</w:t>
      </w:r>
    </w:p>
    <w:p w:rsidR="007404EC" w:rsidRDefault="007404EC" w:rsidP="007404EC">
      <w:pPr>
        <w:spacing w:line="21" w:lineRule="exact"/>
        <w:rPr>
          <w:rFonts w:ascii="Times New Roman" w:eastAsia="Times New Roman" w:hAnsi="Times New Roman"/>
        </w:rPr>
      </w:pPr>
    </w:p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b/>
          <w:sz w:val="24"/>
        </w:rPr>
      </w:pPr>
      <w:r>
        <w:rPr>
          <w:rFonts w:ascii="Calibri Light" w:eastAsia="Calibri Light" w:hAnsi="Calibri Light"/>
          <w:b/>
          <w:sz w:val="24"/>
        </w:rPr>
        <w:t>(pieczątka zakładu pracy)</w:t>
      </w:r>
    </w:p>
    <w:p w:rsidR="007404EC" w:rsidRDefault="007404EC" w:rsidP="007404EC">
      <w:pPr>
        <w:spacing w:line="244" w:lineRule="auto"/>
        <w:ind w:left="100" w:right="780" w:hanging="9"/>
        <w:rPr>
          <w:rFonts w:ascii="Calibri Light" w:eastAsia="Calibri Light" w:hAnsi="Calibri Light"/>
          <w:b/>
          <w:sz w:val="23"/>
        </w:rPr>
      </w:pPr>
    </w:p>
    <w:p w:rsidR="007404EC" w:rsidRDefault="007404EC" w:rsidP="007404EC">
      <w:pPr>
        <w:spacing w:line="244" w:lineRule="auto"/>
        <w:ind w:left="100" w:right="780" w:hanging="9"/>
        <w:rPr>
          <w:rFonts w:ascii="Calibri Light" w:eastAsia="Calibri Light" w:hAnsi="Calibri Light"/>
          <w:b/>
          <w:sz w:val="23"/>
        </w:rPr>
      </w:pPr>
    </w:p>
    <w:p w:rsidR="007404EC" w:rsidRPr="00F81BFC" w:rsidRDefault="00986D8C" w:rsidP="007404EC">
      <w:pPr>
        <w:spacing w:line="244" w:lineRule="auto"/>
        <w:ind w:left="100" w:right="780" w:hanging="9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Arkusz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oceny osiągniętych efektów uczenia się określonych dla praktyki 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>w programie studiów, tj. w Karcie przedmiotu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>–</w:t>
      </w:r>
      <w:r w:rsidR="005802D3" w:rsidRPr="00F81BFC">
        <w:rPr>
          <w:rFonts w:ascii="Times New Roman" w:eastAsia="Calibri Light" w:hAnsi="Times New Roman" w:cs="Times New Roman"/>
          <w:b/>
          <w:sz w:val="24"/>
          <w:szCs w:val="24"/>
        </w:rPr>
        <w:t>I</w:t>
      </w:r>
      <w:r w:rsidR="00243985">
        <w:rPr>
          <w:rFonts w:ascii="Times New Roman" w:eastAsia="Calibri Light" w:hAnsi="Times New Roman" w:cs="Times New Roman"/>
          <w:b/>
          <w:sz w:val="24"/>
          <w:szCs w:val="24"/>
        </w:rPr>
        <w:t>-</w:t>
      </w:r>
      <w:r w:rsidR="00683646">
        <w:rPr>
          <w:rFonts w:ascii="Times New Roman" w:eastAsia="Calibri Light" w:hAnsi="Times New Roman" w:cs="Times New Roman"/>
          <w:b/>
          <w:sz w:val="24"/>
          <w:szCs w:val="24"/>
        </w:rPr>
        <w:t>III</w:t>
      </w:r>
      <w:r w:rsidR="00243985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="00345BFF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semestr </w:t>
      </w:r>
    </w:p>
    <w:p w:rsidR="004C25E2" w:rsidRPr="007404EC" w:rsidRDefault="004C25E2" w:rsidP="00BF6A3D">
      <w:pPr>
        <w:spacing w:line="244" w:lineRule="auto"/>
        <w:ind w:right="780"/>
        <w:rPr>
          <w:rFonts w:ascii="Calibri Light" w:eastAsia="Calibri Light" w:hAnsi="Calibri Light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68"/>
        <w:gridCol w:w="3594"/>
        <w:gridCol w:w="1842"/>
      </w:tblGrid>
      <w:tr w:rsidR="00683646" w:rsidRPr="00A97D6F" w:rsidTr="00752044">
        <w:tc>
          <w:tcPr>
            <w:tcW w:w="810" w:type="dxa"/>
            <w:shd w:val="clear" w:color="auto" w:fill="auto"/>
          </w:tcPr>
          <w:p w:rsidR="00683646" w:rsidRPr="002125DD" w:rsidRDefault="00683646" w:rsidP="0075204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4068" w:type="dxa"/>
            <w:shd w:val="clear" w:color="auto" w:fill="auto"/>
          </w:tcPr>
          <w:p w:rsidR="00683646" w:rsidRPr="002125DD" w:rsidRDefault="00683646" w:rsidP="00752044">
            <w:pPr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 xml:space="preserve">Efekty uczenia się dla praktyki z programu studiów dla semestru </w:t>
            </w:r>
            <w:r>
              <w:rPr>
                <w:rFonts w:ascii="Times New Roman" w:eastAsia="Times New Roman" w:hAnsi="Times New Roman"/>
                <w:b/>
              </w:rPr>
              <w:t>I-III</w:t>
            </w:r>
          </w:p>
        </w:tc>
        <w:tc>
          <w:tcPr>
            <w:tcW w:w="3594" w:type="dxa"/>
            <w:shd w:val="clear" w:color="auto" w:fill="auto"/>
          </w:tcPr>
          <w:p w:rsidR="00683646" w:rsidRPr="002125DD" w:rsidRDefault="00683646" w:rsidP="00752044">
            <w:pPr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683646" w:rsidRPr="002125DD" w:rsidRDefault="00683646" w:rsidP="00752044">
            <w:pPr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>Uznanie efektu przez opiekuna praktyk w zakładzie pracy*/Uwagi i podpis opiekuna praktyk</w:t>
            </w:r>
          </w:p>
        </w:tc>
      </w:tr>
      <w:tr w:rsidR="00683646" w:rsidRPr="00A97D6F" w:rsidTr="00752044">
        <w:tc>
          <w:tcPr>
            <w:tcW w:w="810" w:type="dxa"/>
            <w:shd w:val="clear" w:color="auto" w:fill="auto"/>
          </w:tcPr>
          <w:p w:rsidR="00683646" w:rsidRPr="00A97D6F" w:rsidRDefault="00683646" w:rsidP="007520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683646" w:rsidRPr="004467D2" w:rsidRDefault="00683646" w:rsidP="007520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7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 uporządkowaną i pogłębioną wiedzę na temat subdyscyplin i specjalizacji pedagogiki, obejmującą terminologię, teorię i metodykę</w:t>
            </w:r>
          </w:p>
        </w:tc>
        <w:tc>
          <w:tcPr>
            <w:tcW w:w="3594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646" w:rsidRPr="00A97D6F" w:rsidTr="00752044">
        <w:tc>
          <w:tcPr>
            <w:tcW w:w="810" w:type="dxa"/>
            <w:shd w:val="clear" w:color="auto" w:fill="auto"/>
          </w:tcPr>
          <w:p w:rsidR="00683646" w:rsidRPr="00A97D6F" w:rsidRDefault="00683646" w:rsidP="00752044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683646" w:rsidRPr="004467D2" w:rsidRDefault="00683646" w:rsidP="007520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7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 pogłębioną wiedzę na temat rozwoju człowieka w cyklu życia zarówno w aspekcie biologicznym, jak i psychologicznym oraz społecznym </w:t>
            </w:r>
          </w:p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646" w:rsidRPr="00A97D6F" w:rsidTr="00752044">
        <w:tc>
          <w:tcPr>
            <w:tcW w:w="810" w:type="dxa"/>
            <w:shd w:val="clear" w:color="auto" w:fill="auto"/>
          </w:tcPr>
          <w:p w:rsidR="00683646" w:rsidRPr="00A97D6F" w:rsidRDefault="00683646" w:rsidP="00752044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683646" w:rsidRPr="004467D2" w:rsidRDefault="00683646" w:rsidP="007520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7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 uporządkowaną wiedzę o celach, organizacji i funkcjonowaniu instytucji edukacyjnych, wychowawczych, opiekuńczych, kulturalnych, pomocowych i terapeutycznych, pogłębioną w wybranych zakresach</w:t>
            </w:r>
          </w:p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646" w:rsidRPr="00A97D6F" w:rsidTr="00752044">
        <w:tc>
          <w:tcPr>
            <w:tcW w:w="810" w:type="dxa"/>
            <w:shd w:val="clear" w:color="auto" w:fill="auto"/>
          </w:tcPr>
          <w:p w:rsidR="00683646" w:rsidRPr="00A97D6F" w:rsidRDefault="00683646" w:rsidP="00752044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7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Posiada pogłębione umiejętności obserwowania, wyszukiwania i przetwarzania informacji na temat zjawisk społecznych rozmaitej natury, przy użyciu różnych źródeł oraz interpretowania ich z punktu widzenia problemów edukacyjnych </w:t>
            </w:r>
          </w:p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</w:rPr>
            </w:pPr>
            <w:r w:rsidRPr="004467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4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646" w:rsidRPr="00A97D6F" w:rsidTr="00752044">
        <w:tc>
          <w:tcPr>
            <w:tcW w:w="810" w:type="dxa"/>
            <w:shd w:val="clear" w:color="auto" w:fill="auto"/>
          </w:tcPr>
          <w:p w:rsidR="00683646" w:rsidRPr="00A97D6F" w:rsidRDefault="00683646" w:rsidP="00752044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tbl>
            <w:tblPr>
              <w:tblW w:w="38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2"/>
            </w:tblGrid>
            <w:tr w:rsidR="00683646" w:rsidRPr="004467D2" w:rsidTr="00752044">
              <w:trPr>
                <w:trHeight w:val="831"/>
              </w:trPr>
              <w:tc>
                <w:tcPr>
                  <w:tcW w:w="3852" w:type="dxa"/>
                </w:tcPr>
                <w:p w:rsidR="00683646" w:rsidRPr="004467D2" w:rsidRDefault="00683646" w:rsidP="00752044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4467D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Potrafi wykorzystywać i integrować wiedzę teoretyczną z zakresu pedagogiki oraz powiązanych z nią dyscyplin w celu analizy złożonych problemów edukacyjnych, wychowawczych, opiekuńczych, kulturalnych, pomocowych i terapeutycznych, a także diagnozowania    i projektowania działań praktycznych</w:t>
                  </w:r>
                </w:p>
                <w:p w:rsidR="00683646" w:rsidRPr="004467D2" w:rsidRDefault="00683646" w:rsidP="0075204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683646" w:rsidRPr="004467D2" w:rsidRDefault="00683646" w:rsidP="0075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646" w:rsidRPr="00A97D6F" w:rsidTr="00752044">
        <w:tc>
          <w:tcPr>
            <w:tcW w:w="810" w:type="dxa"/>
            <w:shd w:val="clear" w:color="auto" w:fill="auto"/>
          </w:tcPr>
          <w:p w:rsidR="00683646" w:rsidRPr="00A97D6F" w:rsidRDefault="00683646" w:rsidP="00752044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7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Posiada pogłębione umiejętności prezentowania własnych pomysłów, wątpliwości i sugestii, popierania ich rozbudowaną argumentacją w kontekście wybranych perspektyw teoretycznych, poglądów różnych autorów, kierując się przy tym zasadami etycznymi</w:t>
            </w:r>
          </w:p>
          <w:p w:rsidR="00683646" w:rsidRPr="004467D2" w:rsidRDefault="00683646" w:rsidP="00752044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94" w:type="dxa"/>
            <w:shd w:val="clear" w:color="auto" w:fill="auto"/>
          </w:tcPr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646" w:rsidRPr="00A97D6F" w:rsidTr="00752044">
        <w:tc>
          <w:tcPr>
            <w:tcW w:w="810" w:type="dxa"/>
            <w:shd w:val="clear" w:color="auto" w:fill="auto"/>
          </w:tcPr>
          <w:p w:rsidR="00683646" w:rsidRPr="00A97D6F" w:rsidRDefault="00683646" w:rsidP="00752044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7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 pogłębione umiejętności obserwowania, diagnozowania, racjonalnego oceniania złożonych sytuacji edukacyjnych oraz analizowania motywów i wzorów  ludzkich </w:t>
            </w:r>
            <w:proofErr w:type="spellStart"/>
            <w:r w:rsidRPr="004467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zachowań</w:t>
            </w:r>
            <w:proofErr w:type="spellEnd"/>
          </w:p>
          <w:p w:rsidR="00683646" w:rsidRPr="004467D2" w:rsidRDefault="00683646" w:rsidP="007520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646" w:rsidRPr="00A97D6F" w:rsidTr="00752044">
        <w:tc>
          <w:tcPr>
            <w:tcW w:w="810" w:type="dxa"/>
            <w:shd w:val="clear" w:color="auto" w:fill="auto"/>
          </w:tcPr>
          <w:p w:rsidR="00683646" w:rsidRPr="00A97D6F" w:rsidRDefault="00683646" w:rsidP="00752044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7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Potrafi generować oryginalne rozwiązania złożonych problemów pedagogicznych i prognozować przebieg ich rozwiązywania oraz przewidywać skutki planowanych działań w określonych obszarach praktycznych</w:t>
            </w:r>
          </w:p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646" w:rsidRPr="00A97D6F" w:rsidTr="00752044">
        <w:tc>
          <w:tcPr>
            <w:tcW w:w="810" w:type="dxa"/>
            <w:shd w:val="clear" w:color="auto" w:fill="auto"/>
          </w:tcPr>
          <w:p w:rsidR="00683646" w:rsidRPr="00A97D6F" w:rsidRDefault="00683646" w:rsidP="00752044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</w:rPr>
            </w:pPr>
            <w:r w:rsidRPr="004467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Potrafi pracować w zespole; umie wyznaczać oraz przyjmować wspólne cele działania; potrafi przyjąć rolę lidera w zespole</w:t>
            </w:r>
          </w:p>
        </w:tc>
        <w:tc>
          <w:tcPr>
            <w:tcW w:w="3594" w:type="dxa"/>
            <w:shd w:val="clear" w:color="auto" w:fill="auto"/>
          </w:tcPr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646" w:rsidRPr="00A97D6F" w:rsidTr="00752044">
        <w:tc>
          <w:tcPr>
            <w:tcW w:w="810" w:type="dxa"/>
            <w:shd w:val="clear" w:color="auto" w:fill="auto"/>
          </w:tcPr>
          <w:p w:rsidR="00683646" w:rsidRPr="00A97D6F" w:rsidRDefault="00683646" w:rsidP="00752044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7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 pogłębioną świadomość poziomu swojej wiedzy i umiejętności, rozumie potrzebę ciągłego rozwoju osobistego</w:t>
            </w:r>
          </w:p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646" w:rsidRPr="00A97D6F" w:rsidTr="00752044">
        <w:tc>
          <w:tcPr>
            <w:tcW w:w="810" w:type="dxa"/>
            <w:shd w:val="clear" w:color="auto" w:fill="auto"/>
          </w:tcPr>
          <w:p w:rsidR="00683646" w:rsidRPr="00A97D6F" w:rsidRDefault="00683646" w:rsidP="00752044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7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Jest gotów do podejmowania wyzwań zawodowych i osobistych, wykazuje aktywność, podejmuje trud i oznacza się wytrwałością w podejmowaniu indywidualnych i zespołowych działań profesjonalnych w zakresie pedagogiki, angażuje się we współpracę</w:t>
            </w:r>
          </w:p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646" w:rsidRPr="00A97D6F" w:rsidTr="00752044">
        <w:tc>
          <w:tcPr>
            <w:tcW w:w="810" w:type="dxa"/>
            <w:shd w:val="clear" w:color="auto" w:fill="auto"/>
          </w:tcPr>
          <w:p w:rsidR="00683646" w:rsidRPr="00A97D6F" w:rsidRDefault="00683646" w:rsidP="00752044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7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Jest przekonany o konieczności i doniosłości zachowania się w sposób profesjonalny i przestrzegania zasad etyki zawodowej; dostrzega i formułuje problemy moralne i dylematy etyczne związane z własną i cudzą pracą; poszukuje optymalnych rozwiązań i możliwości korygowania nieprawidłowych działań pedagogicznych</w:t>
            </w:r>
          </w:p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646" w:rsidRPr="00A97D6F" w:rsidTr="00752044">
        <w:tc>
          <w:tcPr>
            <w:tcW w:w="810" w:type="dxa"/>
            <w:shd w:val="clear" w:color="auto" w:fill="auto"/>
          </w:tcPr>
          <w:p w:rsidR="00683646" w:rsidRPr="00A97D6F" w:rsidRDefault="00683646" w:rsidP="00752044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7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Odznacza się odpowiedzialnością za własne przygotowanie do pracy, podejmowane decyzje i prowadzone działania oraz ich skutki, czuje się odpowiedzialny wobec ludzi, dla których dobra stara się działać, wyrażą taką postawę w środowisku specjalistów i pośrednio modeluje to podejście wśród innych</w:t>
            </w:r>
          </w:p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646" w:rsidRPr="00A97D6F" w:rsidTr="00752044">
        <w:tc>
          <w:tcPr>
            <w:tcW w:w="810" w:type="dxa"/>
            <w:shd w:val="clear" w:color="auto" w:fill="auto"/>
          </w:tcPr>
          <w:p w:rsidR="00683646" w:rsidRPr="00A97D6F" w:rsidRDefault="00683646" w:rsidP="00752044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7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Jest wrażliwy na problemy edukacyjne, gotowy do komunikowania się i współpracy z otoczeniem, w tym z osobami niebędącymi specjalistami w danej dziedzinie, oraz do aktywnego uczestnictwa w grupach i organizacjach realizujących działania pedagogiczne</w:t>
            </w:r>
          </w:p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3646" w:rsidRPr="00A97D6F" w:rsidTr="00752044">
        <w:tc>
          <w:tcPr>
            <w:tcW w:w="810" w:type="dxa"/>
            <w:shd w:val="clear" w:color="auto" w:fill="auto"/>
          </w:tcPr>
          <w:p w:rsidR="00683646" w:rsidRPr="00A97D6F" w:rsidRDefault="00683646" w:rsidP="00752044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683646" w:rsidRPr="004467D2" w:rsidRDefault="00683646" w:rsidP="0075204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7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 świadomość odpowiedzialności za zachowanie dziedzictwa kulturowego regionu, kraju, Europy i świata</w:t>
            </w:r>
          </w:p>
        </w:tc>
        <w:tc>
          <w:tcPr>
            <w:tcW w:w="3594" w:type="dxa"/>
            <w:shd w:val="clear" w:color="auto" w:fill="auto"/>
          </w:tcPr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3646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3646" w:rsidRPr="00A97D6F" w:rsidRDefault="00683646" w:rsidP="0075204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04EC" w:rsidRDefault="007404EC" w:rsidP="007404EC">
      <w:pPr>
        <w:spacing w:line="314" w:lineRule="exact"/>
        <w:rPr>
          <w:rFonts w:ascii="Times New Roman" w:eastAsia="Times New Roman" w:hAnsi="Times New Roman"/>
        </w:rPr>
      </w:pPr>
    </w:p>
    <w:p w:rsidR="007404EC" w:rsidRDefault="007404EC" w:rsidP="0027051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4FE79" wp14:editId="485369E2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11DB98" wp14:editId="1F221D8E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D48110" wp14:editId="456830A8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1F81F6" wp14:editId="58C9878B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PXIwIAADo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61BCC8" wp14:editId="2E9423F7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jPIwIAADo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" fillcolor="black" strokecolor="white"/>
            </w:pict>
          </mc:Fallback>
        </mc:AlternateContent>
      </w:r>
    </w:p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 xml:space="preserve">* </w:t>
      </w:r>
      <w:r w:rsidR="00391665">
        <w:rPr>
          <w:rFonts w:ascii="Calibri Light" w:eastAsia="Calibri Light" w:hAnsi="Calibri Light"/>
          <w:i/>
          <w:sz w:val="18"/>
        </w:rPr>
        <w:t>Ocena stopnia</w:t>
      </w:r>
      <w:r w:rsidR="004572C4">
        <w:rPr>
          <w:rFonts w:ascii="Calibri Light" w:eastAsia="Calibri Light" w:hAnsi="Calibri Light"/>
          <w:i/>
          <w:sz w:val="18"/>
        </w:rPr>
        <w:t xml:space="preserve"> realizacji efektu  w skali 0-5 </w:t>
      </w:r>
    </w:p>
    <w:p w:rsidR="004572C4" w:rsidRDefault="004572C4" w:rsidP="007404EC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0-2 – brak zaliczenia</w:t>
      </w:r>
    </w:p>
    <w:p w:rsidR="007404EC" w:rsidRPr="004E2182" w:rsidRDefault="004E2182" w:rsidP="004E2182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3-5 – zaliczenie</w:t>
      </w:r>
    </w:p>
    <w:p w:rsidR="007404EC" w:rsidRPr="0074667C" w:rsidRDefault="002A00A3" w:rsidP="007404EC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>……</w:t>
      </w:r>
      <w:r w:rsidR="007404EC" w:rsidRPr="0074667C">
        <w:rPr>
          <w:rFonts w:ascii="Times New Roman" w:hAnsi="Times New Roman" w:cs="Times New Roman"/>
        </w:rPr>
        <w:t xml:space="preserve">………………………………………………………………. </w:t>
      </w:r>
    </w:p>
    <w:p w:rsidR="007404EC" w:rsidRPr="0074667C" w:rsidRDefault="007404EC" w:rsidP="007404EC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(data i podpis </w:t>
      </w:r>
      <w:r w:rsidR="00391665" w:rsidRPr="0074667C">
        <w:rPr>
          <w:rFonts w:ascii="Times New Roman" w:hAnsi="Times New Roman" w:cs="Times New Roman"/>
        </w:rPr>
        <w:t>opiekuna praktyk</w:t>
      </w:r>
      <w:r w:rsidR="002A00A3" w:rsidRPr="0074667C">
        <w:rPr>
          <w:rFonts w:ascii="Times New Roman" w:hAnsi="Times New Roman" w:cs="Times New Roman"/>
        </w:rPr>
        <w:t xml:space="preserve"> z ramienia organizatora </w:t>
      </w:r>
      <w:r w:rsidRPr="0074667C">
        <w:rPr>
          <w:rFonts w:ascii="Times New Roman" w:hAnsi="Times New Roman" w:cs="Times New Roman"/>
        </w:rPr>
        <w:t>)</w:t>
      </w:r>
    </w:p>
    <w:p w:rsidR="002A00A3" w:rsidRPr="0074667C" w:rsidRDefault="002A00A3" w:rsidP="007404EC">
      <w:pPr>
        <w:jc w:val="right"/>
        <w:rPr>
          <w:rFonts w:ascii="Times New Roman" w:hAnsi="Times New Roman" w:cs="Times New Roman"/>
        </w:rPr>
      </w:pPr>
    </w:p>
    <w:p w:rsidR="002A00A3" w:rsidRPr="0074667C" w:rsidRDefault="002A00A3" w:rsidP="007404EC">
      <w:pPr>
        <w:jc w:val="right"/>
        <w:rPr>
          <w:rFonts w:ascii="Times New Roman" w:hAnsi="Times New Roman" w:cs="Times New Roman"/>
        </w:rPr>
      </w:pPr>
    </w:p>
    <w:p w:rsidR="0074667C" w:rsidRPr="00683646" w:rsidRDefault="0074667C" w:rsidP="0074667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836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Zatwierdzenie praktyki przez opiekuna praktyk z ramienia Uczelni </w:t>
      </w:r>
    </w:p>
    <w:p w:rsidR="0074667C" w:rsidRPr="0074667C" w:rsidRDefault="0074667C" w:rsidP="0074667C">
      <w:pPr>
        <w:pStyle w:val="Akapitzlist1"/>
        <w:tabs>
          <w:tab w:val="left" w:pos="0"/>
        </w:tabs>
        <w:ind w:left="0"/>
        <w:jc w:val="both"/>
      </w:pPr>
      <w:r w:rsidRPr="007466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74667C" w:rsidRPr="0074667C" w:rsidRDefault="0074667C" w:rsidP="0074667C">
      <w:pPr>
        <w:rPr>
          <w:rFonts w:ascii="Times New Roman" w:hAnsi="Times New Roman" w:cs="Times New Roman"/>
          <w:i/>
        </w:rPr>
      </w:pPr>
      <w:r w:rsidRPr="0074667C">
        <w:rPr>
          <w:rFonts w:ascii="Times New Roman" w:hAnsi="Times New Roman" w:cs="Times New Roman"/>
          <w:i/>
        </w:rPr>
        <w:tab/>
        <w:t xml:space="preserve"> </w:t>
      </w:r>
      <w:r w:rsidRPr="0074667C">
        <w:rPr>
          <w:rFonts w:ascii="Times New Roman" w:hAnsi="Times New Roman" w:cs="Times New Roman"/>
          <w:i/>
        </w:rPr>
        <w:tab/>
        <w:t xml:space="preserve">                  </w:t>
      </w:r>
    </w:p>
    <w:p w:rsidR="0074667C" w:rsidRPr="0074667C" w:rsidRDefault="0074667C" w:rsidP="0074667C">
      <w:pPr>
        <w:rPr>
          <w:rFonts w:ascii="Times New Roman" w:hAnsi="Times New Roman" w:cs="Times New Roman"/>
          <w:i/>
        </w:rPr>
      </w:pPr>
    </w:p>
    <w:p w:rsidR="0074667C" w:rsidRPr="0074667C" w:rsidRDefault="0074667C" w:rsidP="0074667C">
      <w:pPr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>…………………..</w:t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4667C">
        <w:rPr>
          <w:rFonts w:ascii="Times New Roman" w:hAnsi="Times New Roman" w:cs="Times New Roman"/>
        </w:rPr>
        <w:t xml:space="preserve">  ...</w:t>
      </w:r>
      <w:r>
        <w:rPr>
          <w:rFonts w:ascii="Times New Roman" w:hAnsi="Times New Roman" w:cs="Times New Roman"/>
        </w:rPr>
        <w:t>........</w:t>
      </w:r>
      <w:r w:rsidRPr="0074667C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</w:t>
      </w:r>
      <w:r w:rsidRPr="0074667C">
        <w:rPr>
          <w:rFonts w:ascii="Times New Roman" w:hAnsi="Times New Roman" w:cs="Times New Roman"/>
        </w:rPr>
        <w:t xml:space="preserve">      </w:t>
      </w:r>
    </w:p>
    <w:p w:rsidR="00683646" w:rsidRDefault="0074667C" w:rsidP="00683646">
      <w:pPr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Tarnów, dnia </w:t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  <w:t xml:space="preserve">   </w:t>
      </w:r>
      <w:r w:rsidR="00683646">
        <w:rPr>
          <w:rFonts w:ascii="Times New Roman" w:hAnsi="Times New Roman" w:cs="Times New Roman"/>
        </w:rPr>
        <w:t xml:space="preserve">                                </w:t>
      </w:r>
      <w:bookmarkStart w:id="0" w:name="_GoBack"/>
      <w:bookmarkEnd w:id="0"/>
      <w:r w:rsidRPr="0074667C">
        <w:rPr>
          <w:rFonts w:ascii="Times New Roman" w:hAnsi="Times New Roman" w:cs="Times New Roman"/>
        </w:rPr>
        <w:t xml:space="preserve">      podpis Opiekuna praktyk </w:t>
      </w:r>
    </w:p>
    <w:p w:rsidR="0074667C" w:rsidRPr="0074667C" w:rsidRDefault="0074667C" w:rsidP="0074667C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z ramienia MWSE w Tarnowie       </w:t>
      </w:r>
    </w:p>
    <w:p w:rsidR="002A00A3" w:rsidRDefault="002A00A3" w:rsidP="0074667C">
      <w:pPr>
        <w:shd w:val="clear" w:color="auto" w:fill="FFFFFF"/>
        <w:autoSpaceDE w:val="0"/>
        <w:autoSpaceDN w:val="0"/>
        <w:adjustRightInd w:val="0"/>
      </w:pPr>
    </w:p>
    <w:sectPr w:rsidR="002A00A3" w:rsidSect="004E2182">
      <w:pgSz w:w="11900" w:h="16838"/>
      <w:pgMar w:top="709" w:right="686" w:bottom="568" w:left="132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C"/>
    <w:rsid w:val="00243985"/>
    <w:rsid w:val="00267FDB"/>
    <w:rsid w:val="0027051D"/>
    <w:rsid w:val="002A00A3"/>
    <w:rsid w:val="00345BFF"/>
    <w:rsid w:val="00391665"/>
    <w:rsid w:val="004572C4"/>
    <w:rsid w:val="004C25E2"/>
    <w:rsid w:val="004E2182"/>
    <w:rsid w:val="005802D3"/>
    <w:rsid w:val="00683646"/>
    <w:rsid w:val="007404EC"/>
    <w:rsid w:val="0074667C"/>
    <w:rsid w:val="00986D8C"/>
    <w:rsid w:val="00BF6A3D"/>
    <w:rsid w:val="00C007AC"/>
    <w:rsid w:val="00C814DC"/>
    <w:rsid w:val="00DD27C3"/>
    <w:rsid w:val="00ED2213"/>
    <w:rsid w:val="00EE6EF8"/>
    <w:rsid w:val="00F81BFC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00A3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00A3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2020-09-22T07:28:00Z</dcterms:created>
  <dcterms:modified xsi:type="dcterms:W3CDTF">2020-09-22T07:28:00Z</dcterms:modified>
</cp:coreProperties>
</file>